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45E7A" w14:textId="5C3C64A3" w:rsidR="00555C0F" w:rsidRPr="00C775E0" w:rsidRDefault="00AC4E02" w:rsidP="005C6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</w:t>
      </w:r>
      <w:proofErr w:type="gramStart"/>
      <w:r w:rsidR="006C3EAA">
        <w:rPr>
          <w:rFonts w:ascii="Times New Roman" w:hAnsi="Times New Roman" w:cs="Times New Roman"/>
          <w:sz w:val="28"/>
          <w:szCs w:val="28"/>
        </w:rPr>
        <w:t xml:space="preserve">3 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55C0F" w:rsidRPr="00C775E0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8D3BA7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№</w:t>
      </w:r>
      <w:r w:rsidR="006C3EAA">
        <w:rPr>
          <w:rFonts w:ascii="Times New Roman" w:hAnsi="Times New Roman" w:cs="Times New Roman"/>
          <w:sz w:val="28"/>
          <w:szCs w:val="28"/>
        </w:rPr>
        <w:t xml:space="preserve">4-П </w:t>
      </w:r>
      <w:r w:rsidR="00555C0F" w:rsidRPr="00C775E0">
        <w:rPr>
          <w:rFonts w:ascii="Times New Roman" w:hAnsi="Times New Roman" w:cs="Times New Roman"/>
          <w:sz w:val="28"/>
          <w:szCs w:val="28"/>
        </w:rPr>
        <w:t>от «</w:t>
      </w:r>
      <w:r w:rsidR="006C3EAA">
        <w:rPr>
          <w:rFonts w:ascii="Times New Roman" w:hAnsi="Times New Roman" w:cs="Times New Roman"/>
          <w:sz w:val="28"/>
          <w:szCs w:val="28"/>
        </w:rPr>
        <w:t>15</w:t>
      </w:r>
      <w:r w:rsidR="00555C0F" w:rsidRPr="00C775E0">
        <w:rPr>
          <w:rFonts w:ascii="Times New Roman" w:hAnsi="Times New Roman" w:cs="Times New Roman"/>
          <w:sz w:val="28"/>
          <w:szCs w:val="28"/>
        </w:rPr>
        <w:t>»</w:t>
      </w:r>
      <w:r w:rsidR="006C3EA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55C0F" w:rsidRPr="00C775E0">
        <w:rPr>
          <w:rFonts w:ascii="Times New Roman" w:hAnsi="Times New Roman" w:cs="Times New Roman"/>
          <w:sz w:val="28"/>
          <w:szCs w:val="28"/>
        </w:rPr>
        <w:t>202</w:t>
      </w:r>
      <w:r w:rsidR="00545527">
        <w:rPr>
          <w:rFonts w:ascii="Times New Roman" w:hAnsi="Times New Roman" w:cs="Times New Roman"/>
          <w:sz w:val="28"/>
          <w:szCs w:val="28"/>
        </w:rPr>
        <w:t>4</w:t>
      </w:r>
      <w:r w:rsidR="00555C0F"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5F091B20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28C4A" w14:textId="77777777" w:rsidR="00555C0F" w:rsidRPr="00C775E0" w:rsidRDefault="00555C0F" w:rsidP="00B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195E628A" w14:textId="159BBCBB" w:rsidR="00555C0F" w:rsidRPr="00C775E0" w:rsidRDefault="00BE7FDB" w:rsidP="00B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 по организации </w:t>
      </w:r>
      <w:r w:rsidR="00AC4E02">
        <w:rPr>
          <w:rFonts w:ascii="Times New Roman" w:hAnsi="Times New Roman" w:cs="Times New Roman"/>
          <w:b/>
          <w:sz w:val="28"/>
          <w:szCs w:val="28"/>
        </w:rPr>
        <w:t xml:space="preserve">участия самозанятых граждан, а также субъектов малого и среднего предпринимательства в </w:t>
      </w:r>
      <w:proofErr w:type="spellStart"/>
      <w:r w:rsidR="00AC4E02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="00AC4E02">
        <w:rPr>
          <w:rFonts w:ascii="Times New Roman" w:hAnsi="Times New Roman" w:cs="Times New Roman"/>
          <w:b/>
          <w:sz w:val="28"/>
          <w:szCs w:val="28"/>
        </w:rPr>
        <w:t>-ярмарочном мероприятии на территории Российской Федерации</w:t>
      </w:r>
    </w:p>
    <w:p w14:paraId="54F71A67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CCC31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F2476C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AC8FB" w14:textId="1910C769" w:rsidR="00555C0F" w:rsidRPr="00AC4E02" w:rsidRDefault="00555C0F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C775E0">
        <w:rPr>
          <w:rFonts w:ascii="Times New Roman" w:hAnsi="Times New Roman" w:cs="Times New Roman"/>
          <w:sz w:val="28"/>
          <w:szCs w:val="28"/>
        </w:rPr>
        <w:t>устанавливает порядок предоставления Центром поддержки предпринимательства услуг</w:t>
      </w:r>
      <w:r w:rsidR="00BE7FDB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AC4E02" w:rsidRPr="00AC4E02">
        <w:rPr>
          <w:rFonts w:ascii="Times New Roman" w:hAnsi="Times New Roman" w:cs="Times New Roman"/>
          <w:bCs/>
          <w:sz w:val="28"/>
          <w:szCs w:val="28"/>
        </w:rPr>
        <w:t xml:space="preserve">участия самозанятых граждан, а также субъектов малого и среднего предпринимательства в </w:t>
      </w:r>
      <w:proofErr w:type="spellStart"/>
      <w:r w:rsidR="00AC4E02" w:rsidRPr="00AC4E02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="00AC4E02" w:rsidRPr="00AC4E02">
        <w:rPr>
          <w:rFonts w:ascii="Times New Roman" w:hAnsi="Times New Roman" w:cs="Times New Roman"/>
          <w:bCs/>
          <w:sz w:val="28"/>
          <w:szCs w:val="28"/>
        </w:rPr>
        <w:t xml:space="preserve">-ярмарочном мероприятии на территории Российской Федерации </w:t>
      </w:r>
      <w:r w:rsidRPr="00AC4E02">
        <w:rPr>
          <w:rFonts w:ascii="Times New Roman" w:hAnsi="Times New Roman" w:cs="Times New Roman"/>
          <w:bCs/>
          <w:sz w:val="28"/>
          <w:szCs w:val="28"/>
        </w:rPr>
        <w:t>(далее – Регламент).</w:t>
      </w:r>
    </w:p>
    <w:p w14:paraId="66C24390" w14:textId="77777777" w:rsidR="00B22F9D" w:rsidRPr="00B22F9D" w:rsidRDefault="00B22F9D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2F9D">
        <w:rPr>
          <w:rFonts w:ascii="Times New Roman" w:hAnsi="Times New Roman" w:cs="Times New Roman"/>
          <w:sz w:val="28"/>
          <w:szCs w:val="28"/>
        </w:rPr>
        <w:t>Настоящий Регламент,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42FEDF20" w14:textId="77777777" w:rsidR="00CF66D6" w:rsidRPr="00B22F9D" w:rsidRDefault="00CF66D6" w:rsidP="0043619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6C299B4" w14:textId="77777777" w:rsidR="00CF66D6" w:rsidRPr="00B22F9D" w:rsidRDefault="00555C0F" w:rsidP="0043619E">
      <w:pPr>
        <w:pStyle w:val="a3"/>
        <w:numPr>
          <w:ilvl w:val="0"/>
          <w:numId w:val="1"/>
        </w:num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22F9D"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328F6861" w14:textId="77777777" w:rsidR="00CF66D6" w:rsidRPr="00B22F9D" w:rsidRDefault="00CF66D6" w:rsidP="0043619E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14:paraId="45882605" w14:textId="3DF78E53" w:rsidR="00B22F9D" w:rsidRPr="00B22F9D" w:rsidRDefault="00B22F9D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2F9D">
        <w:rPr>
          <w:rFonts w:ascii="Times New Roman" w:hAnsi="Times New Roman" w:cs="Times New Roman"/>
          <w:b/>
          <w:sz w:val="28"/>
          <w:szCs w:val="28"/>
        </w:rPr>
        <w:t xml:space="preserve">«Заявитель» </w:t>
      </w:r>
      <w:proofErr w:type="gramStart"/>
      <w:r w:rsidRPr="00B22F9D">
        <w:rPr>
          <w:rFonts w:ascii="Times New Roman" w:hAnsi="Times New Roman" w:cs="Times New Roman"/>
          <w:b/>
          <w:sz w:val="28"/>
          <w:szCs w:val="28"/>
        </w:rPr>
        <w:t>- :</w:t>
      </w:r>
      <w:proofErr w:type="gramEnd"/>
    </w:p>
    <w:p w14:paraId="69560E7C" w14:textId="580712B6" w:rsidR="00B22F9D" w:rsidRPr="00AE56F5" w:rsidRDefault="00B22F9D" w:rsidP="0043619E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B22F9D">
        <w:rPr>
          <w:rFonts w:ascii="Times New Roman" w:hAnsi="Times New Roman" w:cs="Times New Roman"/>
          <w:sz w:val="28"/>
          <w:szCs w:val="28"/>
        </w:rPr>
        <w:tab/>
      </w:r>
      <w:r w:rsidRPr="00AE56F5">
        <w:rPr>
          <w:rFonts w:ascii="Times New Roman" w:hAnsi="Times New Roman" w:cs="Times New Roman"/>
          <w:sz w:val="28"/>
          <w:szCs w:val="28"/>
        </w:rPr>
        <w:t>2.1.</w:t>
      </w:r>
      <w:r w:rsidR="00AC4E02">
        <w:rPr>
          <w:rFonts w:ascii="Times New Roman" w:hAnsi="Times New Roman" w:cs="Times New Roman"/>
          <w:sz w:val="28"/>
          <w:szCs w:val="28"/>
        </w:rPr>
        <w:t>1</w:t>
      </w:r>
      <w:r w:rsidRPr="00AE56F5">
        <w:rPr>
          <w:rFonts w:ascii="Times New Roman" w:hAnsi="Times New Roman" w:cs="Times New Roman"/>
          <w:sz w:val="28"/>
          <w:szCs w:val="28"/>
        </w:rPr>
        <w:t xml:space="preserve">. </w:t>
      </w:r>
      <w:r w:rsidRPr="00AE56F5">
        <w:rPr>
          <w:rFonts w:ascii="Times New Roman" w:hAnsi="Times New Roman" w:cs="Times New Roman"/>
          <w:bCs/>
          <w:sz w:val="28"/>
          <w:szCs w:val="28"/>
        </w:rPr>
        <w:t>«Субъект малого и среднего предпринимательства» (далее - СМСП)</w:t>
      </w:r>
      <w:r w:rsidRPr="00AE56F5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микро- и средним предприятиям, включенны</w:t>
      </w:r>
      <w:r w:rsidR="00AC4E02">
        <w:rPr>
          <w:rFonts w:ascii="Times New Roman" w:hAnsi="Times New Roman" w:cs="Times New Roman"/>
          <w:sz w:val="28"/>
          <w:szCs w:val="28"/>
        </w:rPr>
        <w:t>е</w:t>
      </w:r>
      <w:r w:rsidRPr="00AE56F5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(</w:t>
      </w:r>
      <w:hyperlink r:id="rId6" w:history="1">
        <w:r w:rsidRPr="00AE56F5">
          <w:rPr>
            <w:rStyle w:val="a5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Pr="00AE56F5">
        <w:rPr>
          <w:rFonts w:ascii="Times New Roman" w:hAnsi="Times New Roman" w:cs="Times New Roman"/>
          <w:sz w:val="28"/>
          <w:szCs w:val="28"/>
        </w:rPr>
        <w:t>)</w:t>
      </w:r>
      <w:r w:rsidR="00AC4E02">
        <w:rPr>
          <w:rFonts w:ascii="Times New Roman" w:hAnsi="Times New Roman" w:cs="Times New Roman"/>
          <w:sz w:val="28"/>
          <w:szCs w:val="28"/>
        </w:rPr>
        <w:t>.</w:t>
      </w:r>
    </w:p>
    <w:p w14:paraId="12D79904" w14:textId="7C79DBB4" w:rsidR="00AC4E02" w:rsidRPr="00527E10" w:rsidRDefault="00B22F9D" w:rsidP="004361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C4E02">
        <w:rPr>
          <w:rFonts w:ascii="Times New Roman" w:hAnsi="Times New Roman" w:cs="Times New Roman"/>
          <w:sz w:val="28"/>
          <w:szCs w:val="28"/>
        </w:rPr>
        <w:t>2.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AC4E02" w:rsidRPr="00527E10">
        <w:rPr>
          <w:rFonts w:ascii="Times New Roman" w:hAnsi="Times New Roman" w:cs="Times New Roman"/>
          <w:sz w:val="28"/>
          <w:szCs w:val="28"/>
        </w:rPr>
        <w:t xml:space="preserve">СМСП, а также </w:t>
      </w:r>
      <w:r w:rsidR="00AC4E02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</w:t>
      </w:r>
      <w:r w:rsidR="00AC4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AC4E02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лиц</w:t>
      </w:r>
      <w:r w:rsidR="00AC4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AC4E02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применяющ</w:t>
      </w:r>
      <w:r w:rsidR="00AC4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AC4E02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специальный налоговый режим «Налог на профессиональный доход»</w:t>
      </w:r>
      <w:r w:rsidR="00AC4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4E02" w:rsidRPr="00527E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(далее – Самозанятый)</w:t>
      </w:r>
      <w:r w:rsidR="00AC4E02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зарегистрированные на территории Брянской области</w:t>
      </w:r>
      <w:r w:rsidR="00AC4E02" w:rsidRPr="00527E10">
        <w:rPr>
          <w:rFonts w:ascii="Times New Roman" w:hAnsi="Times New Roman" w:cs="Times New Roman"/>
          <w:sz w:val="28"/>
          <w:szCs w:val="28"/>
        </w:rPr>
        <w:t>, претендующи</w:t>
      </w:r>
      <w:r w:rsidR="00AC4E02">
        <w:rPr>
          <w:rFonts w:ascii="Times New Roman" w:hAnsi="Times New Roman" w:cs="Times New Roman"/>
          <w:sz w:val="28"/>
          <w:szCs w:val="28"/>
        </w:rPr>
        <w:t>е</w:t>
      </w:r>
      <w:r w:rsidR="00AC4E02" w:rsidRPr="00527E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545DEA61" w14:textId="1EC14BE9" w:rsidR="00B22F9D" w:rsidRPr="00A07E94" w:rsidRDefault="00B22F9D" w:rsidP="0043619E">
      <w:pPr>
        <w:pStyle w:val="a3"/>
        <w:numPr>
          <w:ilvl w:val="1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E94">
        <w:rPr>
          <w:rFonts w:ascii="Times New Roman" w:hAnsi="Times New Roman" w:cs="Times New Roman"/>
          <w:b/>
          <w:sz w:val="28"/>
          <w:szCs w:val="28"/>
        </w:rPr>
        <w:t>«Организатор»</w:t>
      </w:r>
      <w:r w:rsidRPr="00A07E94">
        <w:rPr>
          <w:rFonts w:ascii="Times New Roman" w:hAnsi="Times New Roman" w:cs="Times New Roman"/>
          <w:sz w:val="28"/>
          <w:szCs w:val="28"/>
        </w:rPr>
        <w:t xml:space="preserve"> - ГАУ БО ЦОУ «Мой бизнес»,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1F56634" w14:textId="77777777" w:rsidR="00B22F9D" w:rsidRPr="00527E10" w:rsidRDefault="00B22F9D" w:rsidP="0043619E">
      <w:pPr>
        <w:pStyle w:val="a3"/>
        <w:numPr>
          <w:ilvl w:val="1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b/>
          <w:bCs/>
          <w:sz w:val="28"/>
          <w:szCs w:val="28"/>
        </w:rPr>
        <w:t>«ЦПП»</w:t>
      </w:r>
      <w:r w:rsidRPr="002573F4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</w:t>
      </w:r>
      <w:r w:rsidRPr="00527E10">
        <w:rPr>
          <w:rFonts w:ascii="Times New Roman" w:hAnsi="Times New Roman" w:cs="Times New Roman"/>
          <w:sz w:val="28"/>
          <w:szCs w:val="28"/>
        </w:rPr>
        <w:t xml:space="preserve"> оказывать предусмотренную настоящим Регламентом услугу Заявителю.</w:t>
      </w:r>
    </w:p>
    <w:p w14:paraId="17D3BE0D" w14:textId="03836289" w:rsidR="008D3BA7" w:rsidRDefault="00555C0F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lastRenderedPageBreak/>
        <w:t>«Услуга»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BE7FDB" w:rsidRPr="00C775E0">
        <w:rPr>
          <w:rFonts w:ascii="Times New Roman" w:hAnsi="Times New Roman" w:cs="Times New Roman"/>
          <w:sz w:val="28"/>
          <w:szCs w:val="28"/>
        </w:rPr>
        <w:t>- обеспечение</w:t>
      </w:r>
      <w:r w:rsidR="00BE7FDB">
        <w:rPr>
          <w:rFonts w:ascii="Times New Roman" w:hAnsi="Times New Roman" w:cs="Times New Roman"/>
          <w:sz w:val="28"/>
          <w:szCs w:val="28"/>
        </w:rPr>
        <w:t xml:space="preserve"> возможности безвозмездного участия Заявителя в</w:t>
      </w:r>
      <w:r w:rsidR="00105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5D06" w:rsidRPr="00105D06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="00105D06" w:rsidRPr="00105D06">
        <w:rPr>
          <w:rFonts w:ascii="Times New Roman" w:hAnsi="Times New Roman" w:cs="Times New Roman"/>
          <w:bCs/>
          <w:sz w:val="28"/>
          <w:szCs w:val="28"/>
        </w:rPr>
        <w:t>-ярмарочном мероприятии на территории Российской Федерации</w:t>
      </w:r>
      <w:r w:rsidR="00105D06">
        <w:rPr>
          <w:rFonts w:ascii="Times New Roman" w:hAnsi="Times New Roman" w:cs="Times New Roman"/>
          <w:sz w:val="28"/>
          <w:szCs w:val="28"/>
        </w:rPr>
        <w:t xml:space="preserve"> </w:t>
      </w:r>
      <w:r w:rsidR="00BE7FDB">
        <w:rPr>
          <w:rFonts w:ascii="Times New Roman" w:hAnsi="Times New Roman" w:cs="Times New Roman"/>
          <w:sz w:val="28"/>
          <w:szCs w:val="28"/>
        </w:rPr>
        <w:t>в соответствии с требованием настоящего Регламента о предоставлении услуги/формы поддержки.</w:t>
      </w:r>
    </w:p>
    <w:p w14:paraId="68F0893B" w14:textId="34C350F1" w:rsidR="00105D06" w:rsidRPr="00105D06" w:rsidRDefault="004A3BD3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05D06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="00105D06">
        <w:rPr>
          <w:rFonts w:ascii="Times New Roman" w:hAnsi="Times New Roman" w:cs="Times New Roman"/>
          <w:b/>
          <w:sz w:val="28"/>
          <w:szCs w:val="28"/>
        </w:rPr>
        <w:t>-ярмарочное мероприятие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E7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5D06">
        <w:rPr>
          <w:rFonts w:ascii="Times New Roman" w:hAnsi="Times New Roman" w:cs="Times New Roman"/>
          <w:sz w:val="28"/>
          <w:szCs w:val="28"/>
        </w:rPr>
        <w:t xml:space="preserve"> показ и демонстрация товаров, услуг, коммерческих предложений СМСП, а также Самозанятых перед потребителями и широкой общественностью в рамках </w:t>
      </w:r>
      <w:proofErr w:type="spellStart"/>
      <w:r w:rsidR="00105D06" w:rsidRPr="00AC4E02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="00105D06" w:rsidRPr="00AC4E02">
        <w:rPr>
          <w:rFonts w:ascii="Times New Roman" w:hAnsi="Times New Roman" w:cs="Times New Roman"/>
          <w:bCs/>
          <w:sz w:val="28"/>
          <w:szCs w:val="28"/>
        </w:rPr>
        <w:t>-ярмарочн</w:t>
      </w:r>
      <w:r w:rsidR="00105D06">
        <w:rPr>
          <w:rFonts w:ascii="Times New Roman" w:hAnsi="Times New Roman" w:cs="Times New Roman"/>
          <w:bCs/>
          <w:sz w:val="28"/>
          <w:szCs w:val="28"/>
        </w:rPr>
        <w:t xml:space="preserve">ых мероприятий </w:t>
      </w:r>
      <w:r w:rsidR="00105D06" w:rsidRPr="00AC4E02">
        <w:rPr>
          <w:rFonts w:ascii="Times New Roman" w:hAnsi="Times New Roman" w:cs="Times New Roman"/>
          <w:bCs/>
          <w:sz w:val="28"/>
          <w:szCs w:val="28"/>
        </w:rPr>
        <w:t>на территории Российской Федерации</w:t>
      </w:r>
      <w:r w:rsidR="00105D06">
        <w:rPr>
          <w:rFonts w:ascii="Times New Roman" w:hAnsi="Times New Roman" w:cs="Times New Roman"/>
          <w:bCs/>
          <w:sz w:val="28"/>
          <w:szCs w:val="28"/>
        </w:rPr>
        <w:t xml:space="preserve"> в целях продвижения товаров (работ, услуг) СМСП, а также Самозанятых, развития предпринимательской деятельности, в том числе стимулирования процесса импортозамещения.</w:t>
      </w:r>
    </w:p>
    <w:p w14:paraId="0C110602" w14:textId="27B56764" w:rsidR="00105D06" w:rsidRDefault="00105D06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«Коллективный стенд» </w:t>
      </w:r>
      <w:r w:rsidRPr="00105D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единый комплекс площади, оборудования и оформления на территории выставочного центра, которую оператор </w:t>
      </w:r>
      <w:proofErr w:type="spellStart"/>
      <w:r w:rsidR="00F70D8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F70D87">
        <w:rPr>
          <w:rFonts w:ascii="Times New Roman" w:hAnsi="Times New Roman" w:cs="Times New Roman"/>
          <w:sz w:val="28"/>
          <w:szCs w:val="28"/>
        </w:rPr>
        <w:t>-</w:t>
      </w:r>
      <w:r w:rsidR="00F70D87" w:rsidRPr="00F70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D87" w:rsidRPr="00AC4E02">
        <w:rPr>
          <w:rFonts w:ascii="Times New Roman" w:hAnsi="Times New Roman" w:cs="Times New Roman"/>
          <w:bCs/>
          <w:sz w:val="28"/>
          <w:szCs w:val="28"/>
        </w:rPr>
        <w:t>ярмарочн</w:t>
      </w:r>
      <w:r w:rsidR="00F70D87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предоставляет Организатору (СМСП, Самозанятому), и с помощью которого 3 (три) и более СМСП</w:t>
      </w:r>
      <w:r w:rsidR="00F70D8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Самозанятых демонстрируют товары или услуги. Коллективный стенд может быть выполнен</w:t>
      </w:r>
      <w:r w:rsidR="0009791A">
        <w:rPr>
          <w:rFonts w:ascii="Times New Roman" w:hAnsi="Times New Roman" w:cs="Times New Roman"/>
          <w:sz w:val="28"/>
          <w:szCs w:val="28"/>
        </w:rPr>
        <w:t xml:space="preserve"> в виде отдельно стоящих стендов, расположенных на территории одного выставочного центра в рамках одного </w:t>
      </w:r>
      <w:proofErr w:type="spellStart"/>
      <w:r w:rsidR="00F70D8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F70D87">
        <w:rPr>
          <w:rFonts w:ascii="Times New Roman" w:hAnsi="Times New Roman" w:cs="Times New Roman"/>
          <w:sz w:val="28"/>
          <w:szCs w:val="28"/>
        </w:rPr>
        <w:t>-</w:t>
      </w:r>
      <w:r w:rsidR="00F70D87" w:rsidRPr="00AC4E02">
        <w:rPr>
          <w:rFonts w:ascii="Times New Roman" w:hAnsi="Times New Roman" w:cs="Times New Roman"/>
          <w:bCs/>
          <w:sz w:val="28"/>
          <w:szCs w:val="28"/>
        </w:rPr>
        <w:t>ярмарочн</w:t>
      </w:r>
      <w:r w:rsidR="00F70D87">
        <w:rPr>
          <w:rFonts w:ascii="Times New Roman" w:hAnsi="Times New Roman" w:cs="Times New Roman"/>
          <w:bCs/>
          <w:sz w:val="28"/>
          <w:szCs w:val="28"/>
        </w:rPr>
        <w:t>ого</w:t>
      </w:r>
      <w:r w:rsidR="0009791A">
        <w:rPr>
          <w:rFonts w:ascii="Times New Roman" w:hAnsi="Times New Roman" w:cs="Times New Roman"/>
          <w:sz w:val="28"/>
          <w:szCs w:val="28"/>
        </w:rPr>
        <w:t xml:space="preserve"> мероприятия, в случае невозможности расположения нескольких СМСП, а </w:t>
      </w:r>
      <w:proofErr w:type="gramStart"/>
      <w:r w:rsidR="0009791A">
        <w:rPr>
          <w:rFonts w:ascii="Times New Roman" w:hAnsi="Times New Roman" w:cs="Times New Roman"/>
          <w:sz w:val="28"/>
          <w:szCs w:val="28"/>
        </w:rPr>
        <w:t>также  Самозанятых</w:t>
      </w:r>
      <w:proofErr w:type="gramEnd"/>
      <w:r w:rsidR="0009791A">
        <w:rPr>
          <w:rFonts w:ascii="Times New Roman" w:hAnsi="Times New Roman" w:cs="Times New Roman"/>
          <w:sz w:val="28"/>
          <w:szCs w:val="28"/>
        </w:rPr>
        <w:t>, на одном стенде.</w:t>
      </w:r>
    </w:p>
    <w:p w14:paraId="249ABD28" w14:textId="7451259A" w:rsidR="0009791A" w:rsidRPr="00105D06" w:rsidRDefault="0009791A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«Индивидуальный стенд» </w:t>
      </w:r>
      <w:r w:rsidRPr="000979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единый комплекс площади, оборудования и оформления на территории выставочного центра, которую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F70D87">
        <w:rPr>
          <w:rFonts w:ascii="Times New Roman" w:hAnsi="Times New Roman" w:cs="Times New Roman"/>
          <w:sz w:val="28"/>
          <w:szCs w:val="28"/>
        </w:rPr>
        <w:t>-</w:t>
      </w:r>
      <w:r w:rsidR="00F70D87" w:rsidRPr="00F70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D87" w:rsidRPr="00AC4E02">
        <w:rPr>
          <w:rFonts w:ascii="Times New Roman" w:hAnsi="Times New Roman" w:cs="Times New Roman"/>
          <w:bCs/>
          <w:sz w:val="28"/>
          <w:szCs w:val="28"/>
        </w:rPr>
        <w:t>ярмарочн</w:t>
      </w:r>
      <w:r w:rsidR="00F70D87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предоставляет Организатору (СМСП, Самозанятому) и с помощью которого один СМСП или Самозанятый демонстрирует товары или услуги.</w:t>
      </w:r>
    </w:p>
    <w:p w14:paraId="0BC33DA4" w14:textId="0C8CC0C7" w:rsidR="00F70D87" w:rsidRPr="00F70D87" w:rsidRDefault="00F70D87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0D87">
        <w:rPr>
          <w:rFonts w:ascii="Times New Roman" w:hAnsi="Times New Roman" w:cs="Times New Roman"/>
          <w:b/>
          <w:bCs/>
          <w:sz w:val="28"/>
          <w:szCs w:val="28"/>
        </w:rPr>
        <w:t>«Официальный оператор выставки/ярмарки»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 (либо несколько организаций), которые осуществляют подготовку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D016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ярмарочного мероприятия, предоставляют в аренду выставочные площади, оборудование, осуществляющие, в том числе застройку стенда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оказывающие  прочие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сопутствующие услуги.</w:t>
      </w:r>
    </w:p>
    <w:p w14:paraId="312EB784" w14:textId="0C469B5F" w:rsidR="00555C0F" w:rsidRDefault="00555C0F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договор, заключенный между </w:t>
      </w:r>
      <w:r w:rsidR="00695D83" w:rsidRPr="00C775E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C775E0">
        <w:rPr>
          <w:rFonts w:ascii="Times New Roman" w:hAnsi="Times New Roman" w:cs="Times New Roman"/>
          <w:sz w:val="28"/>
          <w:szCs w:val="28"/>
        </w:rPr>
        <w:t xml:space="preserve">и Исполнителем, согласно которому Заявителю </w:t>
      </w:r>
      <w:r w:rsidR="00695D83" w:rsidRPr="00C775E0">
        <w:rPr>
          <w:rFonts w:ascii="Times New Roman" w:hAnsi="Times New Roman" w:cs="Times New Roman"/>
          <w:sz w:val="28"/>
          <w:szCs w:val="28"/>
        </w:rPr>
        <w:t>на безвозмездной основе оказывает</w:t>
      </w:r>
      <w:r w:rsidRPr="00C775E0">
        <w:rPr>
          <w:rFonts w:ascii="Times New Roman" w:hAnsi="Times New Roman" w:cs="Times New Roman"/>
          <w:sz w:val="28"/>
          <w:szCs w:val="28"/>
        </w:rPr>
        <w:t xml:space="preserve">ся Услуга, предусмотренная настоящим Регламентом. </w:t>
      </w:r>
    </w:p>
    <w:p w14:paraId="52536453" w14:textId="3280BF52" w:rsidR="00572627" w:rsidRPr="00760470" w:rsidRDefault="00572627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EE3">
        <w:rPr>
          <w:rFonts w:ascii="Times New Roman" w:hAnsi="Times New Roman" w:cs="Times New Roman"/>
          <w:b/>
          <w:bCs/>
          <w:sz w:val="28"/>
          <w:szCs w:val="28"/>
        </w:rPr>
        <w:t>«Заявка»</w:t>
      </w:r>
      <w:r w:rsidRPr="00261EE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Hlk161929191"/>
      <w:r w:rsidRPr="00BF56A6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bookmarkEnd w:id="0"/>
      <w:r w:rsidRPr="00BF56A6">
        <w:rPr>
          <w:rFonts w:ascii="Times New Roman" w:hAnsi="Times New Roman" w:cs="Times New Roman"/>
          <w:sz w:val="28"/>
          <w:szCs w:val="28"/>
        </w:rPr>
        <w:t>на предоставление услуги центра «Мой бизнес» 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A0CAD" w14:textId="5957B5D4" w:rsidR="002F61A4" w:rsidRDefault="00555C0F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 xml:space="preserve"> «Исполнитель» 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95D83" w:rsidRPr="00C775E0">
        <w:rPr>
          <w:rFonts w:ascii="Times New Roman" w:hAnsi="Times New Roman" w:cs="Times New Roman"/>
          <w:sz w:val="28"/>
          <w:szCs w:val="28"/>
        </w:rPr>
        <w:t>/индивидуальный предприниматель,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F70D87">
        <w:rPr>
          <w:rFonts w:ascii="Times New Roman" w:hAnsi="Times New Roman" w:cs="Times New Roman"/>
          <w:sz w:val="28"/>
          <w:szCs w:val="28"/>
        </w:rPr>
        <w:t>ая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BE7FDB">
        <w:rPr>
          <w:rFonts w:ascii="Times New Roman" w:hAnsi="Times New Roman" w:cs="Times New Roman"/>
          <w:sz w:val="28"/>
          <w:szCs w:val="28"/>
        </w:rPr>
        <w:t xml:space="preserve">оказывать услуги </w:t>
      </w:r>
      <w:r w:rsidR="00F70D87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F70D87" w:rsidRPr="00AC4E02">
        <w:rPr>
          <w:rFonts w:ascii="Times New Roman" w:hAnsi="Times New Roman" w:cs="Times New Roman"/>
          <w:bCs/>
          <w:sz w:val="28"/>
          <w:szCs w:val="28"/>
        </w:rPr>
        <w:t xml:space="preserve">участия самозанятых граждан, а также субъектов малого и среднего предпринимательства в </w:t>
      </w:r>
      <w:proofErr w:type="spellStart"/>
      <w:r w:rsidR="00F70D87" w:rsidRPr="00AC4E02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="00F70D87" w:rsidRPr="00AC4E02">
        <w:rPr>
          <w:rFonts w:ascii="Times New Roman" w:hAnsi="Times New Roman" w:cs="Times New Roman"/>
          <w:bCs/>
          <w:sz w:val="28"/>
          <w:szCs w:val="28"/>
        </w:rPr>
        <w:t>-ярмарочном мероприятии на территории Российской Федерации</w:t>
      </w:r>
      <w:r w:rsidR="00695D83" w:rsidRPr="00C775E0">
        <w:rPr>
          <w:rFonts w:ascii="Times New Roman" w:hAnsi="Times New Roman" w:cs="Times New Roman"/>
          <w:sz w:val="28"/>
          <w:szCs w:val="28"/>
        </w:rPr>
        <w:t>, определенн</w:t>
      </w:r>
      <w:r w:rsidR="00BE7FDB">
        <w:rPr>
          <w:rFonts w:ascii="Times New Roman" w:hAnsi="Times New Roman" w:cs="Times New Roman"/>
          <w:sz w:val="28"/>
          <w:szCs w:val="28"/>
        </w:rPr>
        <w:t>ая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bookmarkStart w:id="1" w:name="_Hlk36107906"/>
      <w:r w:rsidR="004A3BD3">
        <w:rPr>
          <w:rFonts w:ascii="Times New Roman" w:hAnsi="Times New Roman" w:cs="Times New Roman"/>
          <w:sz w:val="28"/>
          <w:szCs w:val="28"/>
        </w:rPr>
        <w:t>.</w:t>
      </w:r>
    </w:p>
    <w:p w14:paraId="62A8D35F" w14:textId="77777777" w:rsidR="005C6053" w:rsidRPr="007B0F2C" w:rsidRDefault="005C6053" w:rsidP="0043619E">
      <w:pPr>
        <w:pStyle w:val="a3"/>
        <w:numPr>
          <w:ilvl w:val="1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0F2C">
        <w:rPr>
          <w:rFonts w:ascii="Times New Roman" w:hAnsi="Times New Roman" w:cs="Times New Roman"/>
          <w:b/>
          <w:bCs/>
          <w:sz w:val="28"/>
          <w:szCs w:val="28"/>
        </w:rPr>
        <w:t>«Скоринг»</w:t>
      </w:r>
      <w:r w:rsidRPr="007B0F2C">
        <w:rPr>
          <w:rFonts w:ascii="Times New Roman" w:hAnsi="Times New Roman" w:cs="Times New Roman"/>
          <w:sz w:val="28"/>
          <w:szCs w:val="28"/>
        </w:rPr>
        <w:t xml:space="preserve"> - </w:t>
      </w:r>
      <w:r w:rsidRPr="007B0F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расширенной оценки количественных и качественных показателей деятельности СМСП</w:t>
      </w:r>
    </w:p>
    <w:p w14:paraId="5D22A561" w14:textId="77777777" w:rsidR="004A3BD3" w:rsidRPr="004A3BD3" w:rsidRDefault="004A3BD3" w:rsidP="0043619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F767220" w14:textId="77777777" w:rsidR="00555C0F" w:rsidRPr="00C775E0" w:rsidRDefault="00555C0F" w:rsidP="0043619E">
      <w:pPr>
        <w:pStyle w:val="a3"/>
        <w:numPr>
          <w:ilvl w:val="0"/>
          <w:numId w:val="1"/>
        </w:num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5E052AF6" w14:textId="77777777" w:rsidR="00555C0F" w:rsidRPr="00C775E0" w:rsidRDefault="00555C0F" w:rsidP="0043619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E0A72" w14:textId="094AC9E0" w:rsidR="00555C0F" w:rsidRPr="00C775E0" w:rsidRDefault="00555C0F" w:rsidP="0043619E">
      <w:pPr>
        <w:pStyle w:val="a3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Услуга предоставляется в целях:</w:t>
      </w:r>
    </w:p>
    <w:p w14:paraId="57F35A2E" w14:textId="69841ED9" w:rsidR="00555C0F" w:rsidRDefault="00555C0F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lastRenderedPageBreak/>
        <w:t>- обеспечения благоприятных условий для развития СМСП</w:t>
      </w:r>
      <w:r w:rsidR="00553297" w:rsidRPr="00C77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29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014DF">
        <w:rPr>
          <w:rFonts w:ascii="Times New Roman" w:hAnsi="Times New Roman" w:cs="Times New Roman"/>
          <w:bCs/>
          <w:sz w:val="28"/>
          <w:szCs w:val="28"/>
        </w:rPr>
        <w:t xml:space="preserve">Самозанятых </w:t>
      </w:r>
      <w:r w:rsidR="00553297" w:rsidRPr="00C775E0">
        <w:rPr>
          <w:rFonts w:ascii="Times New Roman" w:hAnsi="Times New Roman" w:cs="Times New Roman"/>
          <w:bCs/>
          <w:sz w:val="28"/>
          <w:szCs w:val="28"/>
        </w:rPr>
        <w:t>в Брянской области</w:t>
      </w:r>
      <w:r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313F6E" w14:textId="76504269" w:rsidR="007014DF" w:rsidRPr="00105D06" w:rsidRDefault="007014DF" w:rsidP="0043619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продвижения товаров (работ, услуг) СМСП, а также Самозанятых, развития предпринимательской деятельности, в том числе стимулирования процесса импортозамещения.</w:t>
      </w:r>
    </w:p>
    <w:p w14:paraId="086A7D21" w14:textId="4A5B28D7" w:rsidR="007014DF" w:rsidRPr="00C775E0" w:rsidRDefault="007014DF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E04E07" w14:textId="77777777" w:rsidR="00F40343" w:rsidRDefault="00F40343" w:rsidP="0043619E">
      <w:pPr>
        <w:pStyle w:val="a3"/>
        <w:numPr>
          <w:ilvl w:val="0"/>
          <w:numId w:val="1"/>
        </w:num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61915166"/>
      <w:r w:rsidRPr="007562A4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ЗАЯВИТЕЛЯМ </w:t>
      </w:r>
    </w:p>
    <w:p w14:paraId="011E53EA" w14:textId="77777777" w:rsidR="00F40343" w:rsidRPr="007562A4" w:rsidRDefault="00F40343" w:rsidP="0043619E">
      <w:pPr>
        <w:pStyle w:val="a3"/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14:paraId="0385E4AB" w14:textId="77777777" w:rsidR="00F40343" w:rsidRPr="00180CFF" w:rsidRDefault="00F40343" w:rsidP="0043619E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Право на получение услуги имеют следующие категории заявителей (далее – категории):</w:t>
      </w:r>
    </w:p>
    <w:p w14:paraId="635164AE" w14:textId="076575F6" w:rsidR="00F40343" w:rsidRPr="00180CFF" w:rsidRDefault="0081037F" w:rsidP="0043619E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0343">
        <w:rPr>
          <w:rFonts w:ascii="Times New Roman" w:hAnsi="Times New Roman" w:cs="Times New Roman"/>
          <w:sz w:val="28"/>
          <w:szCs w:val="28"/>
        </w:rPr>
        <w:t xml:space="preserve">) </w:t>
      </w:r>
      <w:r w:rsidR="00F40343" w:rsidRPr="00180CFF">
        <w:rPr>
          <w:rFonts w:ascii="Times New Roman" w:hAnsi="Times New Roman" w:cs="Times New Roman"/>
          <w:sz w:val="28"/>
          <w:szCs w:val="28"/>
        </w:rPr>
        <w:t xml:space="preserve">юридические лица; </w:t>
      </w:r>
    </w:p>
    <w:p w14:paraId="449040C0" w14:textId="56DAD12F" w:rsidR="00F40343" w:rsidRDefault="0081037F" w:rsidP="0043619E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40343">
        <w:rPr>
          <w:rFonts w:ascii="Times New Roman" w:hAnsi="Times New Roman" w:cs="Times New Roman"/>
          <w:sz w:val="28"/>
          <w:szCs w:val="28"/>
        </w:rPr>
        <w:t xml:space="preserve">) </w:t>
      </w:r>
      <w:r w:rsidR="00F40343" w:rsidRPr="00180CF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предприниматели; </w:t>
      </w:r>
    </w:p>
    <w:p w14:paraId="1D6997E9" w14:textId="0D013ACA" w:rsidR="007014DF" w:rsidRPr="00180CFF" w:rsidRDefault="007014DF" w:rsidP="0043619E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014DF">
        <w:rPr>
          <w:rFonts w:ascii="Times New Roman" w:hAnsi="Times New Roman" w:cs="Times New Roman"/>
          <w:sz w:val="28"/>
          <w:szCs w:val="28"/>
        </w:rPr>
        <w:t xml:space="preserve"> </w:t>
      </w:r>
      <w:r w:rsidRPr="00180CFF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применяющ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специальный налоговый режим «Налог на профессиональный доход»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6D10E1E9" w14:textId="419E4659" w:rsidR="00F40343" w:rsidRPr="00180CFF" w:rsidRDefault="007014DF" w:rsidP="0043619E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0343" w:rsidRPr="00180CFF">
        <w:rPr>
          <w:rFonts w:ascii="Times New Roman" w:hAnsi="Times New Roman" w:cs="Times New Roman"/>
          <w:sz w:val="28"/>
          <w:szCs w:val="28"/>
        </w:rPr>
        <w:t>) самозанятые граждане.</w:t>
      </w:r>
    </w:p>
    <w:p w14:paraId="3BB79185" w14:textId="77777777" w:rsidR="00F40343" w:rsidRPr="00180CFF" w:rsidRDefault="00F40343" w:rsidP="0043619E">
      <w:pPr>
        <w:pStyle w:val="a3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4.2. Требования, которым должен соответствовать заявитель – юридическое лицо на дату подачи заявления:</w:t>
      </w:r>
    </w:p>
    <w:p w14:paraId="0C56681F" w14:textId="77777777" w:rsidR="00F40343" w:rsidRPr="00180CFF" w:rsidRDefault="00F40343" w:rsidP="0043619E">
      <w:pPr>
        <w:pStyle w:val="a3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69E527B4" w14:textId="77777777" w:rsidR="00F40343" w:rsidRPr="00180CFF" w:rsidRDefault="00F40343" w:rsidP="0043619E">
      <w:pPr>
        <w:pStyle w:val="a3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и осуществляет деятельность на территории Брянской области;</w:t>
      </w:r>
    </w:p>
    <w:p w14:paraId="1731184F" w14:textId="77777777" w:rsidR="00F40343" w:rsidRPr="00180CFF" w:rsidRDefault="00F40343" w:rsidP="0043619E">
      <w:pPr>
        <w:pStyle w:val="a3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517E4219" w14:textId="77777777" w:rsidR="00F40343" w:rsidRPr="00180CFF" w:rsidRDefault="00F40343" w:rsidP="0043619E">
      <w:pPr>
        <w:pStyle w:val="a3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 в реестре дисквалифицированных лиц отсутствуют сведения о дисквалифицированном руководителе юридического лица;</w:t>
      </w:r>
    </w:p>
    <w:p w14:paraId="73BAAA25" w14:textId="77777777" w:rsidR="00F40343" w:rsidRPr="00180CFF" w:rsidRDefault="00F40343" w:rsidP="0043619E">
      <w:pPr>
        <w:pStyle w:val="a3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5B1E5150" w14:textId="77777777" w:rsidR="00F40343" w:rsidRPr="00180CFF" w:rsidRDefault="00F40343" w:rsidP="0043619E">
      <w:pPr>
        <w:pStyle w:val="a3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е)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5225E47" w14:textId="77777777" w:rsidR="00F40343" w:rsidRPr="00180CFF" w:rsidRDefault="00F40343" w:rsidP="0043619E">
      <w:pPr>
        <w:pStyle w:val="a3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ж) не является участником соглашений о разделе продукции;</w:t>
      </w:r>
    </w:p>
    <w:p w14:paraId="02879912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з) не осуществляет предпринимательскую деятельность в сфере игорного бизнеса;</w:t>
      </w:r>
    </w:p>
    <w:p w14:paraId="270801C3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и)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СМСП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79384E7C" w14:textId="170156B8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4.3. Требования, которым должен соответствовать заявитель –индивидуальный предприниматель</w:t>
      </w:r>
      <w:r w:rsidR="007014DF">
        <w:rPr>
          <w:rFonts w:ascii="Times New Roman" w:eastAsia="Calibri" w:hAnsi="Times New Roman" w:cs="Times New Roman"/>
          <w:sz w:val="28"/>
          <w:szCs w:val="28"/>
        </w:rPr>
        <w:t>/</w:t>
      </w:r>
      <w:r w:rsidR="007014DF" w:rsidRPr="007014DF">
        <w:rPr>
          <w:rFonts w:ascii="Times New Roman" w:hAnsi="Times New Roman" w:cs="Times New Roman"/>
          <w:sz w:val="28"/>
          <w:szCs w:val="28"/>
        </w:rPr>
        <w:t xml:space="preserve"> </w:t>
      </w:r>
      <w:r w:rsidR="007014DF" w:rsidRPr="00180CFF">
        <w:rPr>
          <w:rFonts w:ascii="Times New Roman" w:hAnsi="Times New Roman" w:cs="Times New Roman"/>
          <w:sz w:val="28"/>
          <w:szCs w:val="28"/>
        </w:rPr>
        <w:t>индивидуальны</w:t>
      </w:r>
      <w:r w:rsidR="007014DF">
        <w:rPr>
          <w:rFonts w:ascii="Times New Roman" w:hAnsi="Times New Roman" w:cs="Times New Roman"/>
          <w:sz w:val="28"/>
          <w:szCs w:val="28"/>
        </w:rPr>
        <w:t>й</w:t>
      </w:r>
      <w:r w:rsidR="007014DF" w:rsidRPr="00180CF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014DF">
        <w:rPr>
          <w:rFonts w:ascii="Times New Roman" w:hAnsi="Times New Roman" w:cs="Times New Roman"/>
          <w:sz w:val="28"/>
          <w:szCs w:val="28"/>
        </w:rPr>
        <w:t>ь,</w:t>
      </w:r>
      <w:r w:rsidR="007014DF" w:rsidRPr="0070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014DF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применяющ</w:t>
      </w:r>
      <w:r w:rsidR="007014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ий</w:t>
      </w:r>
      <w:r w:rsidR="007014DF"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(далее - ИП)</w:t>
      </w:r>
      <w:r w:rsidR="0070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CFF">
        <w:rPr>
          <w:rFonts w:ascii="Times New Roman" w:eastAsia="Calibri" w:hAnsi="Times New Roman" w:cs="Times New Roman"/>
          <w:sz w:val="28"/>
          <w:szCs w:val="28"/>
        </w:rPr>
        <w:t>на дату подачи заявления:</w:t>
      </w:r>
    </w:p>
    <w:p w14:paraId="0027E82E" w14:textId="77777777" w:rsidR="00F40343" w:rsidRPr="00180CFF" w:rsidRDefault="00F40343" w:rsidP="0043619E">
      <w:pPr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1602ED60" w14:textId="77777777" w:rsidR="00F40343" w:rsidRPr="00180CFF" w:rsidRDefault="00F40343" w:rsidP="0043619E">
      <w:pPr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и осуществляет деятельность на территории Брянской области;</w:t>
      </w:r>
    </w:p>
    <w:p w14:paraId="09594C5A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41D2DDB0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в отношении физического лица не применяются процедуры несостоятельности (банкротства);</w:t>
      </w:r>
    </w:p>
    <w:p w14:paraId="518F6F6D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ИП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06B28763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4.4. Требования, которым должен соответствовать заявитель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CFF">
        <w:rPr>
          <w:rFonts w:ascii="Times New Roman" w:eastAsia="Calibri" w:hAnsi="Times New Roman" w:cs="Times New Roman"/>
          <w:sz w:val="28"/>
          <w:szCs w:val="28"/>
        </w:rPr>
        <w:t>самозанятый гражданин на дату подачи заявления:</w:t>
      </w:r>
    </w:p>
    <w:p w14:paraId="0A008BD4" w14:textId="77777777" w:rsidR="00F40343" w:rsidRPr="00180CFF" w:rsidRDefault="00F40343" w:rsidP="0043619E">
      <w:pPr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самозанятым гражданином;</w:t>
      </w:r>
    </w:p>
    <w:p w14:paraId="5200F398" w14:textId="77777777" w:rsidR="00F40343" w:rsidRPr="00180CFF" w:rsidRDefault="00F40343" w:rsidP="0043619E">
      <w:pPr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на территории Брянской области;</w:t>
      </w:r>
    </w:p>
    <w:p w14:paraId="098DF52D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привлекаемым уполномоченной организацией для оказания услуги;</w:t>
      </w:r>
    </w:p>
    <w:p w14:paraId="2603627E" w14:textId="77777777" w:rsidR="00F40343" w:rsidRPr="00180CFF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 в отношении физического лица, применяющего специальный налоговый режим «Налог на профессиональный доход», не применяются процедуры несостоятельности (банкротства);</w:t>
      </w:r>
    </w:p>
    <w:p w14:paraId="6AE63684" w14:textId="77777777" w:rsidR="00F40343" w:rsidRDefault="00F40343" w:rsidP="0043619E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 прошло не менее одного года с момента признания Самозанятого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</w:t>
      </w:r>
    </w:p>
    <w:p w14:paraId="7C7BA6C7" w14:textId="14CBAD8B" w:rsidR="00F40343" w:rsidRDefault="00F40343" w:rsidP="0043619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14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E55203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 п. 4.1, 4.2,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203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 w:rsidRPr="00E5520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55203">
        <w:rPr>
          <w:rFonts w:ascii="Times New Roman" w:hAnsi="Times New Roman" w:cs="Times New Roman"/>
          <w:sz w:val="28"/>
          <w:szCs w:val="28"/>
        </w:rPr>
        <w:t xml:space="preserve">быть зарегистрированным на цифровой платформе </w:t>
      </w:r>
      <w:hyperlink r:id="rId7" w:history="1">
        <w:r w:rsidRPr="00E55203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Pr="00E55203">
        <w:rPr>
          <w:rFonts w:ascii="Times New Roman" w:hAnsi="Times New Roman" w:cs="Times New Roman"/>
          <w:sz w:val="28"/>
          <w:szCs w:val="28"/>
        </w:rPr>
        <w:t>.</w:t>
      </w:r>
    </w:p>
    <w:p w14:paraId="576645ED" w14:textId="7508DA55" w:rsidR="007014DF" w:rsidRDefault="007014DF" w:rsidP="0043619E">
      <w:pPr>
        <w:pStyle w:val="a3"/>
        <w:numPr>
          <w:ilvl w:val="1"/>
          <w:numId w:val="36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64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должен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534642">
        <w:rPr>
          <w:rFonts w:ascii="Times New Roman" w:hAnsi="Times New Roman" w:cs="Times New Roman"/>
          <w:sz w:val="28"/>
          <w:szCs w:val="28"/>
        </w:rPr>
        <w:t>оригиналы заявок,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642">
        <w:rPr>
          <w:rFonts w:ascii="Times New Roman" w:hAnsi="Times New Roman" w:cs="Times New Roman"/>
          <w:sz w:val="28"/>
          <w:szCs w:val="28"/>
        </w:rPr>
        <w:t xml:space="preserve"> требованиям настоящего Регламента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3464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642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4642">
        <w:rPr>
          <w:rFonts w:ascii="Times New Roman" w:hAnsi="Times New Roman" w:cs="Times New Roman"/>
          <w:sz w:val="28"/>
          <w:szCs w:val="28"/>
        </w:rPr>
        <w:t xml:space="preserve"> к Регламенту, </w:t>
      </w:r>
      <w:r w:rsidRPr="002573F4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F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5346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46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4642">
        <w:rPr>
          <w:rFonts w:ascii="Times New Roman" w:hAnsi="Times New Roman" w:cs="Times New Roman"/>
          <w:sz w:val="28"/>
          <w:szCs w:val="28"/>
        </w:rPr>
        <w:t>-1 – только для СМСП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642">
        <w:rPr>
          <w:rFonts w:ascii="Times New Roman" w:hAnsi="Times New Roman" w:cs="Times New Roman"/>
          <w:sz w:val="28"/>
          <w:szCs w:val="28"/>
        </w:rPr>
        <w:t xml:space="preserve"> в рамках установленного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57263" w14:textId="502360CE" w:rsidR="007014DF" w:rsidRDefault="007014DF" w:rsidP="0043619E">
      <w:pPr>
        <w:pStyle w:val="a3"/>
        <w:numPr>
          <w:ilvl w:val="1"/>
          <w:numId w:val="36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Заявитель-СМСП </w:t>
      </w:r>
      <w:bookmarkStart w:id="3" w:name="_Hlk161933852"/>
      <w:r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4642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(согласно п.4.6 настоящего Регламента) должен </w:t>
      </w:r>
      <w:r w:rsidRPr="001923F2">
        <w:rPr>
          <w:rFonts w:ascii="Times New Roman" w:hAnsi="Times New Roman" w:cs="Times New Roman"/>
          <w:sz w:val="28"/>
          <w:szCs w:val="28"/>
        </w:rPr>
        <w:t xml:space="preserve">пройти в ЦПП Скоринг. </w:t>
      </w:r>
      <w:bookmarkStart w:id="4" w:name="_Hlk161933519"/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Заявку для прохождения С</w:t>
      </w:r>
      <w:r w:rsidRPr="00EA3863">
        <w:rPr>
          <w:rFonts w:ascii="Times New Roman" w:hAnsi="Times New Roman" w:cs="Times New Roman"/>
          <w:sz w:val="28"/>
          <w:szCs w:val="28"/>
        </w:rPr>
        <w:t xml:space="preserve">коринга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можно </w:t>
      </w:r>
      <w:r w:rsidR="00543B28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также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подать с использованием Цифровой платформы </w:t>
      </w:r>
      <w:r w:rsidRPr="00EA3863">
        <w:rPr>
          <w:rFonts w:ascii="Times New Roman" w:hAnsi="Times New Roman" w:cs="Times New Roman"/>
          <w:sz w:val="28"/>
          <w:szCs w:val="28"/>
        </w:rPr>
        <w:t xml:space="preserve">МСП </w:t>
      </w:r>
      <w:r w:rsidRPr="00EA3863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8" w:history="1">
        <w:r w:rsidRPr="00EA386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EA38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9" w:tgtFrame="_blank" w:history="1">
        <w:r w:rsidRPr="00476C9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 w:rsidR="00543B2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3B28" w:rsidRPr="00543B2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либо нарочно, предоставив оригинал заявки </w:t>
      </w:r>
      <w:r w:rsidR="00543B28" w:rsidRPr="005779B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</w:t>
      </w:r>
      <w:r w:rsidR="005779B1" w:rsidRPr="005779B1">
        <w:rPr>
          <w:rStyle w:val="a5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543B28" w:rsidRPr="005779B1">
        <w:rPr>
          <w:rFonts w:ascii="Times New Roman" w:hAnsi="Times New Roman" w:cs="Times New Roman"/>
          <w:sz w:val="28"/>
          <w:szCs w:val="28"/>
        </w:rPr>
        <w:t>ф</w:t>
      </w:r>
      <w:r w:rsidR="00543B28" w:rsidRPr="002573F4">
        <w:rPr>
          <w:rFonts w:ascii="Times New Roman" w:hAnsi="Times New Roman" w:cs="Times New Roman"/>
          <w:sz w:val="28"/>
          <w:szCs w:val="28"/>
        </w:rPr>
        <w:t>орм</w:t>
      </w:r>
      <w:r w:rsidR="00543B28">
        <w:rPr>
          <w:rFonts w:ascii="Times New Roman" w:hAnsi="Times New Roman" w:cs="Times New Roman"/>
          <w:sz w:val="28"/>
          <w:szCs w:val="28"/>
        </w:rPr>
        <w:t>е</w:t>
      </w:r>
      <w:r w:rsidR="00543B28" w:rsidRPr="002573F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543B28" w:rsidRPr="00534642">
        <w:rPr>
          <w:rFonts w:ascii="Times New Roman" w:hAnsi="Times New Roman" w:cs="Times New Roman"/>
          <w:sz w:val="28"/>
          <w:szCs w:val="28"/>
        </w:rPr>
        <w:t xml:space="preserve"> №</w:t>
      </w:r>
      <w:r w:rsidR="00543B28">
        <w:rPr>
          <w:rFonts w:ascii="Times New Roman" w:hAnsi="Times New Roman" w:cs="Times New Roman"/>
          <w:sz w:val="28"/>
          <w:szCs w:val="28"/>
        </w:rPr>
        <w:t>2</w:t>
      </w:r>
      <w:r w:rsidR="00543B28" w:rsidRPr="00534642">
        <w:rPr>
          <w:rFonts w:ascii="Times New Roman" w:hAnsi="Times New Roman" w:cs="Times New Roman"/>
          <w:sz w:val="28"/>
          <w:szCs w:val="28"/>
        </w:rPr>
        <w:t>/</w:t>
      </w:r>
      <w:r w:rsidR="00543B28">
        <w:rPr>
          <w:rFonts w:ascii="Times New Roman" w:hAnsi="Times New Roman" w:cs="Times New Roman"/>
          <w:sz w:val="28"/>
          <w:szCs w:val="28"/>
        </w:rPr>
        <w:t>2</w:t>
      </w:r>
      <w:r w:rsidR="00543B28" w:rsidRPr="00534642">
        <w:rPr>
          <w:rFonts w:ascii="Times New Roman" w:hAnsi="Times New Roman" w:cs="Times New Roman"/>
          <w:sz w:val="28"/>
          <w:szCs w:val="28"/>
        </w:rPr>
        <w:t>-1</w:t>
      </w:r>
      <w:r w:rsidR="00543B28">
        <w:rPr>
          <w:rFonts w:ascii="Times New Roman" w:hAnsi="Times New Roman" w:cs="Times New Roman"/>
          <w:sz w:val="28"/>
          <w:szCs w:val="28"/>
        </w:rPr>
        <w:t xml:space="preserve"> к Регламенту по адресу Организатора: г. Брянск, ул. Бежицкая, 54</w:t>
      </w:r>
      <w:r w:rsidRPr="00476C9F">
        <w:rPr>
          <w:rFonts w:ascii="Times New Roman" w:hAnsi="Times New Roman" w:cs="Times New Roman"/>
          <w:sz w:val="28"/>
          <w:szCs w:val="28"/>
        </w:rPr>
        <w:t>.</w:t>
      </w:r>
    </w:p>
    <w:p w14:paraId="2AE24656" w14:textId="77777777" w:rsidR="0043619E" w:rsidRPr="00476C9F" w:rsidRDefault="0043619E" w:rsidP="0043619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A8BDB32" w14:textId="77777777" w:rsidR="00543B28" w:rsidRPr="00196251" w:rsidRDefault="00543B28" w:rsidP="0043619E">
      <w:pPr>
        <w:pStyle w:val="a3"/>
        <w:numPr>
          <w:ilvl w:val="0"/>
          <w:numId w:val="36"/>
        </w:numPr>
        <w:spacing w:after="0"/>
        <w:ind w:left="142" w:firstLine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_Hlk161915530"/>
      <w:bookmarkEnd w:id="2"/>
      <w:bookmarkEnd w:id="4"/>
      <w:r w:rsidRPr="00196251">
        <w:rPr>
          <w:rFonts w:ascii="Times New Roman" w:hAnsi="Times New Roman" w:cs="Times New Roman"/>
          <w:b/>
          <w:bCs/>
          <w:sz w:val="32"/>
          <w:szCs w:val="32"/>
        </w:rPr>
        <w:t>Очередность предоставления Услуги</w:t>
      </w:r>
    </w:p>
    <w:p w14:paraId="6264FE74" w14:textId="77777777" w:rsidR="00543B28" w:rsidRDefault="00543B28" w:rsidP="0043619E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7829A8E" w14:textId="77777777" w:rsidR="00543B28" w:rsidRPr="008F26BD" w:rsidRDefault="00543B28" w:rsidP="0043619E">
      <w:pPr>
        <w:pStyle w:val="a3"/>
        <w:numPr>
          <w:ilvl w:val="1"/>
          <w:numId w:val="37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>Услуга предоставляется Заявителям (по Федеральному Проекту «</w:t>
      </w:r>
      <w:r w:rsidRPr="008F26B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 w:rsidRPr="008F26BD">
        <w:rPr>
          <w:rFonts w:ascii="Times New Roman" w:hAnsi="Times New Roman" w:cs="Times New Roman"/>
          <w:sz w:val="28"/>
          <w:szCs w:val="28"/>
        </w:rPr>
        <w:t>):</w:t>
      </w:r>
    </w:p>
    <w:p w14:paraId="5EA4AB57" w14:textId="59038299" w:rsidR="00543B28" w:rsidRDefault="00543B28" w:rsidP="0043619E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>- в соответствии с порядком очередности поступления заявки от СМСП (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</w:t>
      </w:r>
      <w:r w:rsidRPr="008F26BD">
        <w:rPr>
          <w:rFonts w:ascii="Times New Roman" w:eastAsia="Calibri" w:hAnsi="Times New Roman" w:cs="Times New Roman"/>
          <w:sz w:val="28"/>
          <w:szCs w:val="28"/>
        </w:rPr>
        <w:t>) до полного освоения денежных средств, предусмотренных по данному направлению расходования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при условии прохождения в ЦПП субъектом МСП </w:t>
      </w:r>
      <w:r w:rsidRPr="008F26BD">
        <w:rPr>
          <w:rFonts w:ascii="Times New Roman" w:hAnsi="Times New Roman" w:cs="Times New Roman"/>
          <w:sz w:val="28"/>
          <w:szCs w:val="28"/>
        </w:rPr>
        <w:t>обязательной оценки (Скоринга) количественных и качественных показателей деятельности СМСП, проведенной в соответствии с методологией, разработанной Минэкономразвития России совместно с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6BD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МСП </w:t>
      </w:r>
      <w:r w:rsidRPr="008F26B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0" w:history="1">
        <w:r w:rsidRPr="008F26B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8F2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F9617" w14:textId="77777777" w:rsidR="00543B28" w:rsidRPr="008F26BD" w:rsidRDefault="00543B28" w:rsidP="0043619E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>5.2. Услуга предоставляется Заявителям (по Федеральному Проекту «</w:t>
      </w:r>
      <w:r w:rsidRPr="008F26BD">
        <w:rPr>
          <w:rFonts w:ascii="Times New Roman" w:eastAsia="Times New Roman" w:hAnsi="Times New Roman" w:cs="Times New Roman"/>
          <w:sz w:val="28"/>
          <w:szCs w:val="28"/>
        </w:rPr>
        <w:t>Создание условий для легкого старта и комфортного ведения деятельности»</w:t>
      </w:r>
      <w:r w:rsidRPr="008F26BD">
        <w:rPr>
          <w:rFonts w:ascii="Times New Roman" w:hAnsi="Times New Roman" w:cs="Times New Roman"/>
          <w:sz w:val="28"/>
          <w:szCs w:val="28"/>
        </w:rPr>
        <w:t>):</w:t>
      </w:r>
    </w:p>
    <w:p w14:paraId="20EDA003" w14:textId="77777777" w:rsidR="00543B28" w:rsidRPr="008F26BD" w:rsidRDefault="00543B28" w:rsidP="0043619E">
      <w:pPr>
        <w:pStyle w:val="a3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>- в соответствии с порядком очередности поступления заявки от СМСП (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</w:t>
      </w:r>
      <w:r w:rsidRPr="008F26BD">
        <w:rPr>
          <w:rFonts w:ascii="Times New Roman" w:eastAsia="Calibri" w:hAnsi="Times New Roman" w:cs="Times New Roman"/>
          <w:sz w:val="28"/>
          <w:szCs w:val="28"/>
        </w:rPr>
        <w:t>) до полного освоения денежных средств, предусмотренных по данному направлению расходования</w:t>
      </w:r>
      <w:r w:rsidRPr="008F2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05AA5" w14:textId="77777777" w:rsidR="00543B28" w:rsidRPr="008F26BD" w:rsidRDefault="00543B28" w:rsidP="0043619E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8F26BD">
        <w:rPr>
          <w:rFonts w:ascii="Times New Roman" w:hAnsi="Times New Roman" w:cs="Times New Roman"/>
          <w:sz w:val="28"/>
          <w:szCs w:val="28"/>
        </w:rPr>
        <w:t xml:space="preserve">Услуга предоставляется Заявителям (по Федеральному Проекту </w:t>
      </w:r>
      <w:bookmarkStart w:id="6" w:name="_Hlk161826032"/>
      <w:r w:rsidRPr="008F26BD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bookmarkEnd w:id="6"/>
      <w:r w:rsidRPr="008F26BD">
        <w:rPr>
          <w:rFonts w:ascii="Times New Roman" w:hAnsi="Times New Roman" w:cs="Times New Roman"/>
          <w:sz w:val="28"/>
          <w:szCs w:val="28"/>
        </w:rPr>
        <w:t>):</w:t>
      </w:r>
    </w:p>
    <w:p w14:paraId="0F4257B1" w14:textId="77777777" w:rsidR="00543B28" w:rsidRPr="008F26BD" w:rsidRDefault="00543B28" w:rsidP="0043619E">
      <w:pPr>
        <w:pStyle w:val="a3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- в соответствии с порядком очередности поступления заявки от Самозанятого </w:t>
      </w:r>
      <w:r w:rsidRPr="008F26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одинаковая)</w:t>
      </w:r>
      <w:r w:rsidRPr="008F26BD">
        <w:rPr>
          <w:rFonts w:ascii="Times New Roman" w:eastAsia="Calibri" w:hAnsi="Times New Roman" w:cs="Times New Roman"/>
          <w:sz w:val="28"/>
          <w:szCs w:val="28"/>
        </w:rPr>
        <w:t xml:space="preserve"> до полного освоения денежных средств, предусмотренных по данному направлению расходования</w:t>
      </w:r>
      <w:r w:rsidRPr="008F26BD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2EBA1D33" w14:textId="77777777" w:rsidR="00F40343" w:rsidRPr="00C775E0" w:rsidRDefault="00F40343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FEFF93" w14:textId="2FBF57DD" w:rsidR="00F40343" w:rsidRPr="005779B1" w:rsidRDefault="00F40343" w:rsidP="005779B1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B1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УСЛУГИ</w:t>
      </w:r>
    </w:p>
    <w:p w14:paraId="359F8045" w14:textId="77777777" w:rsidR="00F40343" w:rsidRPr="00C775E0" w:rsidRDefault="00F40343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8B70D" w14:textId="20567A10" w:rsidR="00F40343" w:rsidRDefault="00F40343" w:rsidP="005779B1">
      <w:pPr>
        <w:pStyle w:val="a3"/>
        <w:numPr>
          <w:ilvl w:val="1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0343">
        <w:rPr>
          <w:rFonts w:ascii="Times New Roman" w:hAnsi="Times New Roman" w:cs="Times New Roman"/>
          <w:sz w:val="28"/>
          <w:szCs w:val="28"/>
        </w:rPr>
        <w:t xml:space="preserve">Услуга предоставляется Заявителям в рамках реализации национального проекта «Малое и среднее предпринимательство и поддержка индивидуальной предпринимательской инициативы», Приказа Министерства Экономического развития Российской Федерации от 26.03.2021 года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79B0B477" w14:textId="3F9F503D" w:rsidR="00543B28" w:rsidRPr="008F26BD" w:rsidRDefault="00543B28" w:rsidP="005779B1">
      <w:pPr>
        <w:pStyle w:val="ae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1A1A1A"/>
          <w:sz w:val="28"/>
          <w:szCs w:val="28"/>
        </w:rPr>
      </w:pPr>
      <w:bookmarkStart w:id="7" w:name="_Hlk161915906"/>
      <w:r w:rsidRPr="008F26BD">
        <w:rPr>
          <w:sz w:val="28"/>
          <w:szCs w:val="28"/>
        </w:rPr>
        <w:t xml:space="preserve">Услуга предоставляется Заявителю на основании договора оказания услуг, заключенного между Организатором и Исполнителем, </w:t>
      </w:r>
      <w:r w:rsidRPr="008F26BD">
        <w:rPr>
          <w:color w:val="1A1A1A"/>
          <w:sz w:val="28"/>
          <w:szCs w:val="28"/>
        </w:rPr>
        <w:t xml:space="preserve">на </w:t>
      </w:r>
      <w:r w:rsidR="00A07E94">
        <w:rPr>
          <w:color w:val="1A1A1A"/>
          <w:sz w:val="28"/>
          <w:szCs w:val="28"/>
        </w:rPr>
        <w:t xml:space="preserve">безвозмездной основе. </w:t>
      </w:r>
      <w:r w:rsidR="00A07E94" w:rsidRPr="00AF07EF">
        <w:rPr>
          <w:sz w:val="28"/>
          <w:szCs w:val="28"/>
        </w:rPr>
        <w:t>О</w:t>
      </w:r>
      <w:r w:rsidR="00A07E94" w:rsidRPr="00AF07EF">
        <w:rPr>
          <w:b/>
          <w:bCs/>
          <w:sz w:val="28"/>
          <w:szCs w:val="28"/>
        </w:rPr>
        <w:t>бязательным</w:t>
      </w:r>
      <w:r w:rsidR="00A07E94" w:rsidRPr="00F04622">
        <w:rPr>
          <w:sz w:val="28"/>
          <w:szCs w:val="28"/>
        </w:rPr>
        <w:t xml:space="preserve"> условием оказания услуги Заявителю является подписание между Заявителем и </w:t>
      </w:r>
      <w:r w:rsidR="00A07E94">
        <w:rPr>
          <w:sz w:val="28"/>
          <w:szCs w:val="28"/>
        </w:rPr>
        <w:t>Организатором</w:t>
      </w:r>
      <w:r w:rsidR="00A07E94" w:rsidRPr="00F04622">
        <w:rPr>
          <w:sz w:val="28"/>
          <w:szCs w:val="28"/>
        </w:rPr>
        <w:t xml:space="preserve"> отдельного соглашения (договора), регламентирующего обязательства Заявителя </w:t>
      </w:r>
      <w:r w:rsidR="00A07E94" w:rsidRPr="00AF07EF">
        <w:rPr>
          <w:sz w:val="28"/>
          <w:szCs w:val="28"/>
        </w:rPr>
        <w:t xml:space="preserve">перед </w:t>
      </w:r>
      <w:r w:rsidR="00A07E94">
        <w:rPr>
          <w:sz w:val="28"/>
          <w:szCs w:val="28"/>
        </w:rPr>
        <w:t>Организатором.</w:t>
      </w:r>
      <w:r w:rsidR="00A07E94">
        <w:rPr>
          <w:color w:val="1A1A1A"/>
          <w:sz w:val="28"/>
          <w:szCs w:val="28"/>
        </w:rPr>
        <w:t xml:space="preserve"> </w:t>
      </w:r>
    </w:p>
    <w:bookmarkEnd w:id="7"/>
    <w:p w14:paraId="177F0F25" w14:textId="349C1CF0" w:rsidR="00A07E94" w:rsidRPr="009451D4" w:rsidRDefault="00A07E94" w:rsidP="005779B1">
      <w:pPr>
        <w:pStyle w:val="ae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AF07EF">
        <w:rPr>
          <w:sz w:val="28"/>
          <w:szCs w:val="28"/>
        </w:rPr>
        <w:t xml:space="preserve">Услуга предоставляется ежегодно, при наличии у Организатора </w:t>
      </w:r>
      <w:r w:rsidRPr="009451D4">
        <w:rPr>
          <w:sz w:val="28"/>
          <w:szCs w:val="28"/>
        </w:rPr>
        <w:t xml:space="preserve">средств, предусмотренных по данному мероприятию, в направлениях расходования на оказание Услуги, предусмотренной настоящим Регламентом. </w:t>
      </w:r>
    </w:p>
    <w:p w14:paraId="0074B2D2" w14:textId="62B476DE" w:rsidR="00A07E94" w:rsidRDefault="00A07E94" w:rsidP="005779B1">
      <w:pPr>
        <w:pStyle w:val="a3"/>
        <w:numPr>
          <w:ilvl w:val="1"/>
          <w:numId w:val="37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>Услуга предоставляется Организатором в пределах доведенных в установленном порядке лимитов бюджетных обязательств на предоставление услуги на соответствующий финансовый год, поэтому расходы не могут превышать определенный Организатором отбора предельный размер расходов на одного Заявителя.</w:t>
      </w:r>
    </w:p>
    <w:p w14:paraId="17FCD47E" w14:textId="5EAA174B" w:rsidR="00A07E94" w:rsidRPr="009451D4" w:rsidRDefault="00A07E94" w:rsidP="005779B1">
      <w:pPr>
        <w:pStyle w:val="a3"/>
        <w:numPr>
          <w:ilvl w:val="1"/>
          <w:numId w:val="37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N 223-ФЗ (с последующими изменениями и дополнениями) и Положением о закупках товаров, работ и услуг Организатора.</w:t>
      </w:r>
      <w:r w:rsidRPr="009451D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5970B413" w14:textId="77777777" w:rsidR="00A07E94" w:rsidRPr="009E2DD4" w:rsidRDefault="00A07E94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DD4">
        <w:rPr>
          <w:rFonts w:ascii="Times New Roman" w:hAnsi="Times New Roman" w:cs="Times New Roman"/>
          <w:sz w:val="28"/>
          <w:szCs w:val="28"/>
        </w:rPr>
        <w:t xml:space="preserve"> Перечень Заявителей, получивших Услугу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14:paraId="2D235E65" w14:textId="295133C6" w:rsidR="007B2255" w:rsidRDefault="007B2255" w:rsidP="005779B1">
      <w:pPr>
        <w:pStyle w:val="a3"/>
        <w:numPr>
          <w:ilvl w:val="1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5E0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за счет средств федерального бюджета по факту предоставления отчетной документации Исполнителя в соответствии с договором, заключенным между Организатором и Исполнителем.</w:t>
      </w:r>
    </w:p>
    <w:p w14:paraId="07B813F2" w14:textId="3627719E" w:rsidR="007B2255" w:rsidRPr="00C73916" w:rsidRDefault="007B2255" w:rsidP="005779B1">
      <w:pPr>
        <w:pStyle w:val="a3"/>
        <w:numPr>
          <w:ilvl w:val="1"/>
          <w:numId w:val="37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16">
        <w:rPr>
          <w:rFonts w:ascii="Times New Roman" w:hAnsi="Times New Roman" w:cs="Times New Roman"/>
          <w:sz w:val="28"/>
          <w:szCs w:val="28"/>
        </w:rPr>
        <w:lastRenderedPageBreak/>
        <w:t xml:space="preserve">Услуга предоставляется каждому Заявителю, который соответствует требованиям, установленным в п. </w:t>
      </w:r>
      <w:r w:rsidR="00A07E94">
        <w:rPr>
          <w:rFonts w:ascii="Times New Roman" w:hAnsi="Times New Roman" w:cs="Times New Roman"/>
          <w:sz w:val="28"/>
          <w:szCs w:val="28"/>
        </w:rPr>
        <w:t>4</w:t>
      </w:r>
      <w:r w:rsidRPr="00C73916">
        <w:rPr>
          <w:rFonts w:ascii="Times New Roman" w:hAnsi="Times New Roman" w:cs="Times New Roman"/>
          <w:sz w:val="28"/>
          <w:szCs w:val="28"/>
        </w:rPr>
        <w:t>.1</w:t>
      </w:r>
      <w:r w:rsidR="00A07E94">
        <w:rPr>
          <w:rFonts w:ascii="Times New Roman" w:hAnsi="Times New Roman" w:cs="Times New Roman"/>
          <w:sz w:val="28"/>
          <w:szCs w:val="28"/>
        </w:rPr>
        <w:t>-4.4</w:t>
      </w:r>
      <w:r w:rsidRPr="00C73916">
        <w:rPr>
          <w:rFonts w:ascii="Times New Roman" w:hAnsi="Times New Roman" w:cs="Times New Roman"/>
          <w:sz w:val="28"/>
          <w:szCs w:val="28"/>
        </w:rPr>
        <w:t xml:space="preserve"> настоящего Регламента, в</w:t>
      </w:r>
      <w:r w:rsidRPr="008F26B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проектом, по которому оказывается Услуга, и в соответствии с </w:t>
      </w:r>
      <w:r w:rsidRPr="008F26BD">
        <w:rPr>
          <w:rFonts w:ascii="Times New Roman" w:hAnsi="Times New Roman" w:cs="Times New Roman"/>
          <w:sz w:val="28"/>
          <w:szCs w:val="28"/>
        </w:rPr>
        <w:t xml:space="preserve">порядком очередности поступления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26BD">
        <w:rPr>
          <w:rFonts w:ascii="Times New Roman" w:hAnsi="Times New Roman" w:cs="Times New Roman"/>
          <w:sz w:val="28"/>
          <w:szCs w:val="28"/>
        </w:rPr>
        <w:t xml:space="preserve">аявки от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F26BD">
        <w:rPr>
          <w:rFonts w:ascii="Times New Roman" w:hAnsi="Times New Roman" w:cs="Times New Roman"/>
          <w:sz w:val="28"/>
          <w:szCs w:val="28"/>
        </w:rPr>
        <w:t>(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З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аявка которого была подана более ранней датой и в более раннее время, если дата подачи одинаковая</w:t>
      </w:r>
      <w:r w:rsidRPr="008F26BD">
        <w:rPr>
          <w:rFonts w:ascii="Times New Roman" w:eastAsia="Calibri" w:hAnsi="Times New Roman" w:cs="Times New Roman"/>
          <w:sz w:val="28"/>
          <w:szCs w:val="28"/>
        </w:rPr>
        <w:t>) до полного освоения денежных средств, предусмотренных по данному направлению расходования</w:t>
      </w:r>
      <w:r w:rsidRPr="008F2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08186" w14:textId="6282393B" w:rsidR="00C837F0" w:rsidRDefault="007B2255" w:rsidP="005779B1">
      <w:pPr>
        <w:pStyle w:val="a3"/>
        <w:numPr>
          <w:ilvl w:val="1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69197430"/>
      <w:r>
        <w:rPr>
          <w:rFonts w:ascii="Times New Roman" w:hAnsi="Times New Roman" w:cs="Times New Roman"/>
          <w:sz w:val="28"/>
          <w:szCs w:val="28"/>
        </w:rPr>
        <w:t xml:space="preserve">В случае, если Услуга оказывается Организатором </w:t>
      </w:r>
      <w:r w:rsidRPr="008F26BD">
        <w:rPr>
          <w:rFonts w:ascii="Times New Roman" w:hAnsi="Times New Roman" w:cs="Times New Roman"/>
          <w:sz w:val="28"/>
          <w:szCs w:val="28"/>
        </w:rPr>
        <w:t>по Федеральному Проекту «</w:t>
      </w:r>
      <w:r w:rsidRPr="008F26B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Заявителю необходимо пройти </w:t>
      </w:r>
      <w:r w:rsidRPr="008F26BD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26B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BD">
        <w:rPr>
          <w:rFonts w:ascii="Times New Roman" w:hAnsi="Times New Roman" w:cs="Times New Roman"/>
          <w:sz w:val="28"/>
          <w:szCs w:val="28"/>
        </w:rPr>
        <w:t xml:space="preserve"> (Скоринг) количественных и качественных показателей деятельности СМСП, проведенн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26BD">
        <w:rPr>
          <w:rFonts w:ascii="Times New Roman" w:hAnsi="Times New Roman" w:cs="Times New Roman"/>
          <w:sz w:val="28"/>
          <w:szCs w:val="28"/>
        </w:rPr>
        <w:t xml:space="preserve"> в соответствии с методологией, разработанной Минэкономразвития России совместно с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6BD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МСП </w:t>
      </w:r>
      <w:r w:rsidRPr="008F26B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11" w:history="1">
        <w:r w:rsidRPr="008F26B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8F26BD">
        <w:rPr>
          <w:rFonts w:ascii="Times New Roman" w:hAnsi="Times New Roman" w:cs="Times New Roman"/>
          <w:sz w:val="28"/>
          <w:szCs w:val="28"/>
        </w:rPr>
        <w:t>)</w:t>
      </w:r>
      <w:r w:rsidR="00C837F0">
        <w:rPr>
          <w:rFonts w:ascii="Times New Roman" w:hAnsi="Times New Roman" w:cs="Times New Roman"/>
          <w:sz w:val="28"/>
          <w:szCs w:val="28"/>
        </w:rPr>
        <w:t xml:space="preserve"> либо подав нарочно Организатору или </w:t>
      </w:r>
      <w:r w:rsidR="00EB57EE">
        <w:rPr>
          <w:rFonts w:ascii="Times New Roman" w:hAnsi="Times New Roman" w:cs="Times New Roman"/>
          <w:sz w:val="28"/>
          <w:szCs w:val="28"/>
        </w:rPr>
        <w:t>И</w:t>
      </w:r>
      <w:r w:rsidR="00C837F0"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C837F0"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="00C837F0"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7F0"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="00C837F0" w:rsidRPr="003E79F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837F0" w:rsidRPr="00EB57EE">
        <w:rPr>
          <w:rFonts w:ascii="Times New Roman" w:hAnsi="Times New Roman" w:cs="Times New Roman"/>
          <w:sz w:val="28"/>
          <w:szCs w:val="28"/>
        </w:rPr>
        <w:t>Приложению №2/№2-1</w:t>
      </w:r>
      <w:r w:rsidR="00C837F0" w:rsidRPr="003E79F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C837F0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611DCB05" w14:textId="6A731132" w:rsidR="007B2255" w:rsidRPr="00C73916" w:rsidRDefault="007B2255" w:rsidP="005779B1">
      <w:pPr>
        <w:pStyle w:val="a3"/>
        <w:numPr>
          <w:ilvl w:val="1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916">
        <w:rPr>
          <w:rFonts w:ascii="Times New Roman" w:hAnsi="Times New Roman" w:cs="Times New Roman"/>
          <w:sz w:val="28"/>
          <w:szCs w:val="28"/>
        </w:rPr>
        <w:t xml:space="preserve">Любой Заявитель вправе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391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916">
        <w:rPr>
          <w:rFonts w:ascii="Times New Roman" w:hAnsi="Times New Roman" w:cs="Times New Roman"/>
          <w:sz w:val="28"/>
          <w:szCs w:val="28"/>
        </w:rPr>
        <w:t xml:space="preserve"> не только к Исполнителю, но и к Организатору. При этом Организатор направляет такую заявку на рассмотрение Исполнителю.</w:t>
      </w:r>
    </w:p>
    <w:p w14:paraId="6F0E8C80" w14:textId="22A0A21A" w:rsidR="00303255" w:rsidRDefault="00303255" w:rsidP="005779B1">
      <w:pPr>
        <w:pStyle w:val="a3"/>
        <w:numPr>
          <w:ilvl w:val="1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61916554"/>
      <w:r w:rsidRPr="00CF4982">
        <w:rPr>
          <w:rFonts w:ascii="Times New Roman" w:hAnsi="Times New Roman" w:cs="Times New Roman"/>
          <w:sz w:val="28"/>
          <w:szCs w:val="28"/>
        </w:rPr>
        <w:t>Организатор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CF4982">
        <w:rPr>
          <w:rFonts w:ascii="Times New Roman" w:hAnsi="Times New Roman" w:cs="Times New Roman"/>
          <w:sz w:val="28"/>
          <w:szCs w:val="28"/>
        </w:rPr>
        <w:t>Услуги</w:t>
      </w:r>
      <w:r w:rsidR="00EB57EE">
        <w:rPr>
          <w:rFonts w:ascii="Times New Roman" w:hAnsi="Times New Roman" w:cs="Times New Roman"/>
          <w:sz w:val="28"/>
          <w:szCs w:val="28"/>
        </w:rPr>
        <w:t xml:space="preserve"> </w:t>
      </w:r>
      <w:r w:rsidR="00EB57EE" w:rsidRPr="00CF4982"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982">
        <w:rPr>
          <w:rFonts w:ascii="Times New Roman" w:hAnsi="Times New Roman" w:cs="Times New Roman"/>
          <w:sz w:val="28"/>
          <w:szCs w:val="28"/>
        </w:rPr>
        <w:t xml:space="preserve"> соответствии с процедурами и условиями, приведенными в настоящем Регламенте, путем публикации соответствующего извещения</w:t>
      </w:r>
      <w:r w:rsidR="00A00E69">
        <w:rPr>
          <w:rFonts w:ascii="Times New Roman" w:hAnsi="Times New Roman" w:cs="Times New Roman"/>
          <w:sz w:val="28"/>
          <w:szCs w:val="28"/>
        </w:rPr>
        <w:t xml:space="preserve"> (сообщения)</w:t>
      </w:r>
      <w:r w:rsidRPr="00CF4982">
        <w:rPr>
          <w:rFonts w:ascii="Times New Roman" w:hAnsi="Times New Roman" w:cs="Times New Roman"/>
          <w:sz w:val="28"/>
          <w:szCs w:val="28"/>
        </w:rPr>
        <w:t xml:space="preserve"> о начале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(далее – Извещение) </w:t>
      </w:r>
      <w:r w:rsidRPr="00CF4982">
        <w:rPr>
          <w:rFonts w:ascii="Times New Roman" w:hAnsi="Times New Roman" w:cs="Times New Roman"/>
          <w:sz w:val="28"/>
          <w:szCs w:val="28"/>
        </w:rPr>
        <w:t>на официальном сайте Организатора отбора</w:t>
      </w:r>
      <w:r w:rsidRPr="002D697C">
        <w:rPr>
          <w:rFonts w:ascii="Times New Roman" w:hAnsi="Times New Roman" w:cs="Times New Roman"/>
          <w:sz w:val="28"/>
          <w:szCs w:val="28"/>
        </w:rPr>
        <w:t xml:space="preserve"> (https://мойбизнес32.рф</w:t>
      </w:r>
      <w:r>
        <w:rPr>
          <w:rFonts w:ascii="Times New Roman" w:hAnsi="Times New Roman" w:cs="Times New Roman"/>
          <w:sz w:val="28"/>
          <w:szCs w:val="28"/>
        </w:rPr>
        <w:t xml:space="preserve">), а также на страницах </w:t>
      </w:r>
      <w:r w:rsidRPr="00CF4982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09B98" w14:textId="0DA9F195" w:rsidR="00A00E69" w:rsidRPr="005779B1" w:rsidRDefault="00A00E69" w:rsidP="005779B1">
      <w:pPr>
        <w:pStyle w:val="a3"/>
        <w:numPr>
          <w:ilvl w:val="1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61916649"/>
      <w:bookmarkEnd w:id="1"/>
      <w:bookmarkEnd w:id="9"/>
      <w:r w:rsidRPr="005779B1">
        <w:rPr>
          <w:rFonts w:ascii="Times New Roman" w:hAnsi="Times New Roman" w:cs="Times New Roman"/>
          <w:sz w:val="28"/>
          <w:szCs w:val="28"/>
        </w:rPr>
        <w:t xml:space="preserve">Заявители, заинтересованные в получении Услуги, в соответствии с настоящим Регламентом вправе начать подготовку и подать в установленный Извещением срок Организатору Заявку, состоящую из следующих документов: </w:t>
      </w:r>
    </w:p>
    <w:p w14:paraId="6EEDE1F8" w14:textId="19BF4EC7" w:rsidR="00A00E69" w:rsidRDefault="00A00E69" w:rsidP="0043619E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5C585C" w14:textId="7A7C614A" w:rsidR="00A00E69" w:rsidRPr="009E2DD4" w:rsidRDefault="00A00E69" w:rsidP="0043619E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DD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 для СМСП</w:t>
      </w:r>
      <w:r w:rsidR="00A203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20354" w:rsidRPr="00A20354">
        <w:rPr>
          <w:rFonts w:ascii="Times New Roman" w:hAnsi="Times New Roman" w:cs="Times New Roman"/>
          <w:sz w:val="28"/>
          <w:szCs w:val="28"/>
        </w:rPr>
        <w:t>(в случае, если</w:t>
      </w:r>
      <w:r w:rsidR="00A20354" w:rsidRPr="00A20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354" w:rsidRPr="00A20354">
        <w:rPr>
          <w:rFonts w:ascii="Times New Roman" w:hAnsi="Times New Roman" w:cs="Times New Roman"/>
          <w:sz w:val="28"/>
          <w:szCs w:val="28"/>
        </w:rPr>
        <w:t>Услуга</w:t>
      </w:r>
      <w:r w:rsidR="00A20354" w:rsidRPr="008F26BD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A20354">
        <w:rPr>
          <w:rFonts w:ascii="Times New Roman" w:hAnsi="Times New Roman" w:cs="Times New Roman"/>
          <w:sz w:val="28"/>
          <w:szCs w:val="28"/>
        </w:rPr>
        <w:t xml:space="preserve"> </w:t>
      </w:r>
      <w:r w:rsidR="00A20354" w:rsidRPr="008F26BD">
        <w:rPr>
          <w:rFonts w:ascii="Times New Roman" w:hAnsi="Times New Roman" w:cs="Times New Roman"/>
          <w:sz w:val="28"/>
          <w:szCs w:val="28"/>
        </w:rPr>
        <w:t>по Федеральному Проекту «</w:t>
      </w:r>
      <w:r w:rsidR="00A20354" w:rsidRPr="008F26B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 w:rsidR="00A20354" w:rsidRPr="00A2035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03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B67D85" w14:textId="31C938BB" w:rsidR="00A00E69" w:rsidRDefault="00A00E69" w:rsidP="00A2035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Pr="003E79F2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/№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A1256" w14:textId="7977CE55" w:rsidR="00A20354" w:rsidRDefault="00A20354" w:rsidP="00A20354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DD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 для 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амозанятых </w:t>
      </w:r>
      <w:r w:rsidRPr="00A20354">
        <w:rPr>
          <w:rFonts w:ascii="Times New Roman" w:hAnsi="Times New Roman" w:cs="Times New Roman"/>
          <w:sz w:val="28"/>
          <w:szCs w:val="28"/>
        </w:rPr>
        <w:t>(в случае, если</w:t>
      </w:r>
      <w:r w:rsidRPr="00A20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354">
        <w:rPr>
          <w:rFonts w:ascii="Times New Roman" w:hAnsi="Times New Roman" w:cs="Times New Roman"/>
          <w:sz w:val="28"/>
          <w:szCs w:val="28"/>
        </w:rPr>
        <w:t>Услуга</w:t>
      </w:r>
      <w:r w:rsidRPr="008F26BD">
        <w:rPr>
          <w:rFonts w:ascii="Times New Roman" w:hAnsi="Times New Roman" w:cs="Times New Roman"/>
          <w:sz w:val="28"/>
          <w:szCs w:val="28"/>
        </w:rPr>
        <w:t xml:space="preserve"> предоставляется по Федеральному Проекту </w:t>
      </w:r>
      <w:r w:rsidRPr="008F26BD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осуществления деятельности самозанятыми гражданами</w:t>
      </w:r>
      <w:r w:rsidRPr="00A2035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0354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552551A2" w14:textId="45AF198A" w:rsidR="00A20354" w:rsidRPr="00A20354" w:rsidRDefault="00A20354" w:rsidP="00A2035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постановке на учет физического лица в качестве налогоплательщика налога на профессиональный доход</w:t>
      </w:r>
    </w:p>
    <w:p w14:paraId="5BF9FE5A" w14:textId="15186FEB" w:rsidR="00A00E69" w:rsidRPr="005A2412" w:rsidRDefault="00A00E69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</w:t>
      </w:r>
      <w:r w:rsidRPr="005A2412">
        <w:rPr>
          <w:rFonts w:ascii="Times New Roman" w:hAnsi="Times New Roman" w:cs="Times New Roman"/>
          <w:sz w:val="28"/>
          <w:szCs w:val="28"/>
        </w:rPr>
        <w:lastRenderedPageBreak/>
        <w:t xml:space="preserve">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209FB4E3" w14:textId="4063B6F2" w:rsidR="00A00E69" w:rsidRPr="005779B1" w:rsidRDefault="00A00E69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9B1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 лично Заявителем или уполномоченным представителем Заявителя по адресу местонахождения Организатора: 241023, г. Брянск, ул. Бежицкая, д. 54, окна 2-3 и в период времени, предусмотренный Извещением в соответствии с настоящим Регламентом.</w:t>
      </w:r>
    </w:p>
    <w:p w14:paraId="7DB2D740" w14:textId="5BB22D60" w:rsidR="00A00E69" w:rsidRDefault="00A00E69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с указанием даты и времени поступления заявки (указанные дата и время являются моментом подачи заявки) в присутствии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>уполномоченного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362D3" w14:textId="70C7EE05" w:rsidR="00A00E69" w:rsidRPr="005779B1" w:rsidRDefault="00A00E69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9B1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62A59AEC" w14:textId="41552D5B" w:rsidR="0067613F" w:rsidRPr="005779B1" w:rsidRDefault="0067613F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9B1">
        <w:rPr>
          <w:rFonts w:ascii="Times New Roman" w:hAnsi="Times New Roman" w:cs="Times New Roman"/>
          <w:sz w:val="28"/>
          <w:szCs w:val="28"/>
        </w:rPr>
        <w:t xml:space="preserve">Организатор вправе продлить сроки приема заявок на любой срок. Информация о продлении сроков приема Заявок размещается на </w:t>
      </w:r>
      <w:proofErr w:type="gramStart"/>
      <w:r w:rsidRPr="005779B1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Pr="005779B1">
        <w:rPr>
          <w:rFonts w:ascii="Times New Roman" w:hAnsi="Times New Roman" w:cs="Times New Roman"/>
          <w:sz w:val="28"/>
          <w:szCs w:val="28"/>
        </w:rPr>
        <w:t xml:space="preserve"> Организатора в информационно-телекоммуникационной сети «Интернет» (</w:t>
      </w:r>
      <w:hyperlink r:id="rId12" w:history="1">
        <w:r w:rsidRPr="005779B1">
          <w:rPr>
            <w:rStyle w:val="a5"/>
            <w:rFonts w:ascii="Times New Roman" w:hAnsi="Times New Roman" w:cs="Times New Roman"/>
            <w:sz w:val="28"/>
            <w:szCs w:val="28"/>
          </w:rPr>
          <w:t>https://мойбизнес32.рф</w:t>
        </w:r>
      </w:hyperlink>
      <w:r w:rsidRPr="005779B1">
        <w:rPr>
          <w:rFonts w:ascii="Times New Roman" w:hAnsi="Times New Roman" w:cs="Times New Roman"/>
          <w:sz w:val="28"/>
          <w:szCs w:val="28"/>
        </w:rPr>
        <w:t>).</w:t>
      </w:r>
    </w:p>
    <w:p w14:paraId="7EAD84B7" w14:textId="122854DF" w:rsidR="0067613F" w:rsidRPr="005779B1" w:rsidRDefault="0067613F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9B1">
        <w:rPr>
          <w:rFonts w:ascii="Times New Roman" w:hAnsi="Times New Roman" w:cs="Times New Roman"/>
          <w:sz w:val="28"/>
          <w:szCs w:val="28"/>
        </w:rPr>
        <w:t>При изменении условий отбора Получателей услуги (Заявителей), отказа от проведения отбора Организатор не возмещает участникам отбора (Заявителям) понесенный ими реальный ущерб, упущенную выгоду, расходы и любые другие издержки, связанные с подготовкой к участию и участием в отборе Получателей услуги (Заявителей).</w:t>
      </w:r>
    </w:p>
    <w:p w14:paraId="5697533E" w14:textId="499FB4AC" w:rsidR="0067613F" w:rsidRPr="005779B1" w:rsidRDefault="0067613F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9B1">
        <w:rPr>
          <w:rFonts w:ascii="Times New Roman" w:hAnsi="Times New Roman" w:cs="Times New Roman"/>
          <w:sz w:val="28"/>
          <w:szCs w:val="28"/>
        </w:rPr>
        <w:t xml:space="preserve">Решение об оказании Услуги Организатор доводит до Заявителя посредством телефонной связи не позднее 5 (пяти) рабочих дней с момента принятия Организатором такого решения. </w:t>
      </w:r>
    </w:p>
    <w:p w14:paraId="4EA78983" w14:textId="633A3899" w:rsidR="00A00E69" w:rsidRPr="005779B1" w:rsidRDefault="00A00E69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9B1">
        <w:rPr>
          <w:rFonts w:ascii="Times New Roman" w:hAnsi="Times New Roman" w:cs="Times New Roman"/>
          <w:sz w:val="28"/>
          <w:szCs w:val="28"/>
        </w:rPr>
        <w:t>До момента начала оказания Услуги (до момента подписания Договора между Организатором и Исполнителем) Заявитель вправе в любое время отозвать Заявку в письменном виде. После начала выполнения работ отзыв Заявки Заявителем не допускается.</w:t>
      </w:r>
    </w:p>
    <w:p w14:paraId="27BA560B" w14:textId="321A6C74" w:rsidR="00D0165F" w:rsidRPr="005779B1" w:rsidRDefault="00D0165F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9B1">
        <w:rPr>
          <w:rFonts w:ascii="Times New Roman" w:hAnsi="Times New Roman" w:cs="Times New Roman"/>
          <w:sz w:val="28"/>
          <w:szCs w:val="28"/>
        </w:rPr>
        <w:t>В случае отзыва Заявки отозванная заявка не рассматривается.</w:t>
      </w:r>
    </w:p>
    <w:bookmarkEnd w:id="10"/>
    <w:p w14:paraId="01101C8F" w14:textId="77777777" w:rsidR="0000450C" w:rsidRDefault="0000450C" w:rsidP="005779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8EDC5FF" w14:textId="77777777" w:rsidR="005A3FF7" w:rsidRPr="007648FA" w:rsidRDefault="005A3FF7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FA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</w:t>
      </w:r>
    </w:p>
    <w:p w14:paraId="74D174D1" w14:textId="77777777" w:rsidR="005A3FF7" w:rsidRDefault="005A3FF7" w:rsidP="005779B1">
      <w:pPr>
        <w:pStyle w:val="a3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</w:rPr>
        <w:t>Организатор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Исполнитель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вправе отказать в приеме </w:t>
      </w:r>
      <w:r>
        <w:rPr>
          <w:rFonts w:ascii="Times New Roman" w:eastAsia="Calibri" w:hAnsi="Times New Roman" w:cs="Times New Roman"/>
          <w:sz w:val="28"/>
          <w:szCs w:val="28"/>
        </w:rPr>
        <w:t>Заявки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(оставить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F04622">
        <w:rPr>
          <w:rFonts w:ascii="Times New Roman" w:eastAsia="Calibri" w:hAnsi="Times New Roman" w:cs="Times New Roman"/>
          <w:sz w:val="28"/>
          <w:szCs w:val="28"/>
        </w:rPr>
        <w:t>без рассмотрения) в следующих случаях:</w:t>
      </w:r>
    </w:p>
    <w:p w14:paraId="227B6413" w14:textId="394B2F5F" w:rsidR="005A3FF7" w:rsidRPr="00D818F7" w:rsidRDefault="005A3FF7" w:rsidP="0043619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8F7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п.</w:t>
      </w:r>
      <w:r w:rsidR="0043619E">
        <w:rPr>
          <w:rFonts w:ascii="Times New Roman" w:hAnsi="Times New Roman" w:cs="Times New Roman"/>
          <w:sz w:val="28"/>
          <w:szCs w:val="28"/>
        </w:rPr>
        <w:t xml:space="preserve"> 4.1-4.4</w:t>
      </w:r>
      <w:r w:rsidRPr="00D818F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72BAE0FA" w14:textId="77777777" w:rsidR="005A3FF7" w:rsidRPr="00F04622" w:rsidRDefault="005A3FF7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не соответствует требованиям настоящего Регламента; </w:t>
      </w:r>
    </w:p>
    <w:p w14:paraId="0655B9E1" w14:textId="3034DCDA" w:rsidR="005A3FF7" w:rsidRPr="00C775E0" w:rsidRDefault="005A3FF7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Заявителем подается Заявка </w:t>
      </w:r>
      <w:r w:rsidRPr="00C775E0">
        <w:rPr>
          <w:rFonts w:ascii="Times New Roman" w:hAnsi="Times New Roman" w:cs="Times New Roman"/>
          <w:sz w:val="28"/>
          <w:szCs w:val="28"/>
        </w:rPr>
        <w:t xml:space="preserve">на вид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5E0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5E0">
        <w:rPr>
          <w:rFonts w:ascii="Times New Roman" w:hAnsi="Times New Roman" w:cs="Times New Roman"/>
          <w:sz w:val="28"/>
          <w:szCs w:val="28"/>
        </w:rPr>
        <w:t>, не предоставляемой в текущем календарном году</w:t>
      </w:r>
      <w:r w:rsidR="0000450C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="0043619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43619E">
        <w:rPr>
          <w:rFonts w:ascii="Times New Roman" w:hAnsi="Times New Roman" w:cs="Times New Roman"/>
          <w:sz w:val="28"/>
          <w:szCs w:val="28"/>
        </w:rPr>
        <w:t xml:space="preserve">-ярмарочное мероприятие </w:t>
      </w:r>
      <w:r w:rsidR="0000450C" w:rsidRPr="00D651F1">
        <w:rPr>
          <w:rFonts w:ascii="Times New Roman" w:hAnsi="Times New Roman" w:cs="Times New Roman"/>
          <w:sz w:val="28"/>
          <w:szCs w:val="28"/>
        </w:rPr>
        <w:t>по теме, запрошенной Заявителем в заявке</w:t>
      </w:r>
      <w:r w:rsidR="0000450C">
        <w:rPr>
          <w:rFonts w:ascii="Times New Roman" w:hAnsi="Times New Roman" w:cs="Times New Roman"/>
          <w:sz w:val="28"/>
          <w:szCs w:val="28"/>
        </w:rPr>
        <w:t xml:space="preserve">, </w:t>
      </w:r>
      <w:r w:rsidR="0000450C" w:rsidRPr="00D651F1">
        <w:rPr>
          <w:rFonts w:ascii="Times New Roman" w:hAnsi="Times New Roman" w:cs="Times New Roman"/>
          <w:sz w:val="28"/>
          <w:szCs w:val="28"/>
        </w:rPr>
        <w:t>отсутств</w:t>
      </w:r>
      <w:r w:rsidR="0000450C">
        <w:rPr>
          <w:rFonts w:ascii="Times New Roman" w:hAnsi="Times New Roman" w:cs="Times New Roman"/>
          <w:sz w:val="28"/>
          <w:szCs w:val="28"/>
        </w:rPr>
        <w:t xml:space="preserve">ует </w:t>
      </w:r>
      <w:r w:rsidR="0000450C" w:rsidRPr="00D651F1">
        <w:rPr>
          <w:rFonts w:ascii="Times New Roman" w:hAnsi="Times New Roman" w:cs="Times New Roman"/>
          <w:sz w:val="28"/>
          <w:szCs w:val="28"/>
        </w:rPr>
        <w:t>в перечне мероприятий на</w:t>
      </w:r>
      <w:r w:rsidR="0000450C">
        <w:rPr>
          <w:rFonts w:ascii="Times New Roman" w:hAnsi="Times New Roman" w:cs="Times New Roman"/>
          <w:sz w:val="28"/>
          <w:szCs w:val="28"/>
        </w:rPr>
        <w:t xml:space="preserve"> </w:t>
      </w:r>
      <w:r w:rsidR="0000450C" w:rsidRPr="00D651F1">
        <w:rPr>
          <w:rFonts w:ascii="Times New Roman" w:hAnsi="Times New Roman" w:cs="Times New Roman"/>
          <w:sz w:val="28"/>
          <w:szCs w:val="28"/>
        </w:rPr>
        <w:t>текущий год</w:t>
      </w:r>
      <w:r w:rsidRPr="00C775E0">
        <w:rPr>
          <w:rFonts w:ascii="Times New Roman" w:hAnsi="Times New Roman" w:cs="Times New Roman"/>
          <w:sz w:val="28"/>
          <w:szCs w:val="28"/>
        </w:rPr>
        <w:t>;</w:t>
      </w:r>
    </w:p>
    <w:p w14:paraId="21C8A550" w14:textId="77777777" w:rsidR="005A3FF7" w:rsidRPr="00F04622" w:rsidRDefault="005A3FF7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В Заявке заявителя </w:t>
      </w:r>
      <w:r>
        <w:rPr>
          <w:rFonts w:ascii="Times New Roman" w:hAnsi="Times New Roman" w:cs="Times New Roman"/>
          <w:sz w:val="28"/>
          <w:szCs w:val="28"/>
        </w:rPr>
        <w:t xml:space="preserve">и других документах </w:t>
      </w:r>
      <w:r w:rsidRPr="00F04622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(в т.ч. Заявка заполнена с использованием оскорбительных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2">
        <w:rPr>
          <w:rFonts w:ascii="Times New Roman" w:hAnsi="Times New Roman" w:cs="Times New Roman"/>
          <w:sz w:val="28"/>
          <w:szCs w:val="28"/>
        </w:rPr>
        <w:lastRenderedPageBreak/>
        <w:t>допустимых по этическим соображениям выражений);</w:t>
      </w:r>
    </w:p>
    <w:p w14:paraId="297AA6DC" w14:textId="77777777" w:rsidR="005A3FF7" w:rsidRPr="00F04622" w:rsidRDefault="005A3FF7" w:rsidP="0043619E">
      <w:pPr>
        <w:pStyle w:val="ConsPlusNormal"/>
        <w:ind w:left="142" w:firstLine="425"/>
        <w:jc w:val="both"/>
        <w:rPr>
          <w:sz w:val="28"/>
        </w:rPr>
      </w:pPr>
      <w:r w:rsidRPr="00F04622">
        <w:rPr>
          <w:sz w:val="28"/>
          <w:szCs w:val="28"/>
        </w:rPr>
        <w:t>- Наличие ранее принятой и зарегистрированной Заявки от Заявителя с тождественным запросом на предоставление Услуги, которая не была им отозвана</w:t>
      </w:r>
      <w:r w:rsidRPr="00F04622">
        <w:rPr>
          <w:sz w:val="28"/>
        </w:rPr>
        <w:t>;</w:t>
      </w:r>
    </w:p>
    <w:p w14:paraId="6160139F" w14:textId="77777777" w:rsidR="005A3FF7" w:rsidRPr="00F04622" w:rsidRDefault="005A3FF7" w:rsidP="0043619E">
      <w:pPr>
        <w:pStyle w:val="ConsPlusNormal"/>
        <w:ind w:left="142" w:firstLine="425"/>
        <w:jc w:val="both"/>
        <w:rPr>
          <w:sz w:val="28"/>
        </w:rPr>
      </w:pPr>
      <w:r w:rsidRPr="00F04622">
        <w:rPr>
          <w:sz w:val="28"/>
        </w:rPr>
        <w:t>- Заявка подается Заявителем с нарушением сроков приема Заявок, указанных в Извещении.</w:t>
      </w:r>
    </w:p>
    <w:p w14:paraId="3DDDA277" w14:textId="77777777" w:rsidR="005A3FF7" w:rsidRPr="00002072" w:rsidRDefault="005A3FF7" w:rsidP="0043619E">
      <w:pPr>
        <w:pStyle w:val="ConsPlusNormal"/>
        <w:ind w:left="142" w:firstLine="425"/>
        <w:jc w:val="both"/>
        <w:rPr>
          <w:sz w:val="28"/>
        </w:rPr>
      </w:pPr>
      <w:r w:rsidRPr="00002072">
        <w:rPr>
          <w:sz w:val="28"/>
        </w:rPr>
        <w:t>При наличии указанных оснований заявка не регистрируется и подлежит немедленному возврату Заявителю без рассмотрения.</w:t>
      </w:r>
    </w:p>
    <w:p w14:paraId="7AAE71B0" w14:textId="77777777" w:rsidR="005A3FF7" w:rsidRPr="00D818F7" w:rsidRDefault="005A3FF7" w:rsidP="005779B1">
      <w:pPr>
        <w:pStyle w:val="a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F7"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 в предоставлении услуги.</w:t>
      </w:r>
    </w:p>
    <w:p w14:paraId="114C7190" w14:textId="77777777" w:rsidR="005A3FF7" w:rsidRPr="00F04622" w:rsidRDefault="005A3FF7" w:rsidP="005779B1">
      <w:pPr>
        <w:pStyle w:val="a3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3CAD6845" w14:textId="77777777" w:rsidR="005A3FF7" w:rsidRPr="00F04622" w:rsidRDefault="005A3FF7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для получения Услуги, указанным в настоящем Регламенте;</w:t>
      </w:r>
    </w:p>
    <w:p w14:paraId="6385F96E" w14:textId="77777777" w:rsidR="005A3FF7" w:rsidRPr="00F04622" w:rsidRDefault="005A3FF7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была </w:t>
      </w:r>
      <w:r>
        <w:rPr>
          <w:rFonts w:ascii="Times New Roman" w:hAnsi="Times New Roman" w:cs="Times New Roman"/>
          <w:sz w:val="28"/>
          <w:szCs w:val="28"/>
        </w:rPr>
        <w:t>принята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но в соответствии с установленным порядком очередности услуги не может быть оказана Заявителю Организатором </w:t>
      </w:r>
      <w:r w:rsidRPr="00F04622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предусмотренных по данному направлению расходования, до наступления очереди </w:t>
      </w:r>
      <w:r w:rsidRPr="00C775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0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З</w:t>
      </w:r>
      <w:r w:rsidRPr="00F04622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622">
        <w:rPr>
          <w:rFonts w:ascii="Times New Roman" w:hAnsi="Times New Roman" w:cs="Times New Roman"/>
          <w:sz w:val="28"/>
          <w:szCs w:val="28"/>
        </w:rPr>
        <w:t xml:space="preserve"> такого Заявителя;</w:t>
      </w:r>
    </w:p>
    <w:p w14:paraId="25BECD0D" w14:textId="2C38422D" w:rsidR="005A3FF7" w:rsidRDefault="005A3FF7" w:rsidP="004361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отказался от получения такой Услуги</w:t>
      </w:r>
      <w:r w:rsidR="0043619E">
        <w:rPr>
          <w:rFonts w:ascii="Times New Roman" w:hAnsi="Times New Roman" w:cs="Times New Roman"/>
          <w:sz w:val="28"/>
          <w:szCs w:val="28"/>
        </w:rPr>
        <w:t>;</w:t>
      </w:r>
    </w:p>
    <w:p w14:paraId="1A646194" w14:textId="68DD2D67" w:rsidR="0043619E" w:rsidRDefault="0043619E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11" w:name="_Hlk16193007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FCA">
        <w:rPr>
          <w:rFonts w:ascii="Times New Roman" w:hAnsi="Times New Roman" w:cs="Times New Roman"/>
          <w:sz w:val="28"/>
          <w:szCs w:val="28"/>
        </w:rPr>
        <w:t xml:space="preserve">на участие в конкурсе по отбору Исполнителя не было подано ни одной заявки, а также Организатор не смог найти Исполнителя для оказания услуги, описанной в </w:t>
      </w:r>
      <w:r>
        <w:rPr>
          <w:rFonts w:ascii="Times New Roman" w:hAnsi="Times New Roman" w:cs="Times New Roman"/>
          <w:sz w:val="28"/>
          <w:szCs w:val="28"/>
        </w:rPr>
        <w:t>настоящем Регламенте</w:t>
      </w:r>
      <w:r w:rsidRPr="00621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14:paraId="23CD2844" w14:textId="6858FE66" w:rsidR="005A3FF7" w:rsidRDefault="005779B1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6.23.2.</w:t>
      </w:r>
      <w:r w:rsidR="005A3FF7">
        <w:rPr>
          <w:rFonts w:ascii="Times New Roman" w:hAnsi="Times New Roman" w:cs="Times New Roman"/>
          <w:sz w:val="28"/>
          <w:szCs w:val="28"/>
        </w:rPr>
        <w:t xml:space="preserve"> </w:t>
      </w:r>
      <w:r w:rsidR="005A3FF7" w:rsidRPr="0085186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должно быть направлено Организатором соответствующим Заявителям </w:t>
      </w:r>
      <w:r w:rsidR="0082036A">
        <w:rPr>
          <w:rFonts w:ascii="Times New Roman" w:hAnsi="Times New Roman" w:cs="Times New Roman"/>
          <w:sz w:val="28"/>
          <w:szCs w:val="28"/>
        </w:rPr>
        <w:t xml:space="preserve">в письменной форме с указанием причины </w:t>
      </w:r>
      <w:r w:rsidR="005A3FF7" w:rsidRPr="0085186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A3FF7">
        <w:rPr>
          <w:rFonts w:ascii="Times New Roman" w:hAnsi="Times New Roman" w:cs="Times New Roman"/>
          <w:sz w:val="28"/>
          <w:szCs w:val="28"/>
        </w:rPr>
        <w:t xml:space="preserve">не </w:t>
      </w:r>
      <w:r w:rsidR="005A3FF7" w:rsidRPr="0085186E">
        <w:rPr>
          <w:rFonts w:ascii="Times New Roman" w:hAnsi="Times New Roman" w:cs="Times New Roman"/>
          <w:sz w:val="28"/>
          <w:szCs w:val="28"/>
        </w:rPr>
        <w:t>более 5 (пяти) дней с момента п</w:t>
      </w:r>
      <w:r w:rsidR="005A3FF7">
        <w:rPr>
          <w:rFonts w:ascii="Times New Roman" w:hAnsi="Times New Roman" w:cs="Times New Roman"/>
          <w:sz w:val="28"/>
          <w:szCs w:val="28"/>
        </w:rPr>
        <w:t>ринятия Организатором решения по Заявке</w:t>
      </w:r>
      <w:r w:rsidR="005A3FF7" w:rsidRPr="00851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5FFC5" w14:textId="62D64962" w:rsidR="0082036A" w:rsidRDefault="005779B1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6.23.3.</w:t>
      </w:r>
      <w:r w:rsidR="0082036A">
        <w:rPr>
          <w:rFonts w:ascii="Times New Roman" w:hAnsi="Times New Roman" w:cs="Times New Roman"/>
          <w:sz w:val="28"/>
          <w:szCs w:val="28"/>
        </w:rPr>
        <w:t xml:space="preserve"> В случае отказа Заявителю в оказании Услуги в связи с отсутствием </w:t>
      </w:r>
      <w:r w:rsidR="0082036A" w:rsidRPr="00A20354">
        <w:rPr>
          <w:rFonts w:ascii="Times New Roman" w:hAnsi="Times New Roman" w:cs="Times New Roman"/>
          <w:sz w:val="28"/>
          <w:szCs w:val="28"/>
        </w:rPr>
        <w:t>денежных средств</w:t>
      </w:r>
      <w:r w:rsidR="0082036A" w:rsidRPr="00F04622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</w:t>
      </w:r>
      <w:r w:rsidR="0082036A">
        <w:rPr>
          <w:rFonts w:ascii="Times New Roman" w:hAnsi="Times New Roman" w:cs="Times New Roman"/>
          <w:sz w:val="28"/>
          <w:szCs w:val="28"/>
        </w:rPr>
        <w:t xml:space="preserve">, при появлении у Организатора необходимых средств в текущем году для оказания Услуги </w:t>
      </w:r>
      <w:r w:rsidR="0082036A" w:rsidRPr="00F04622">
        <w:rPr>
          <w:rFonts w:ascii="Times New Roman" w:hAnsi="Times New Roman" w:cs="Times New Roman"/>
          <w:sz w:val="28"/>
          <w:szCs w:val="28"/>
        </w:rPr>
        <w:t>по данному направлению расходования</w:t>
      </w:r>
      <w:r w:rsidR="0082036A">
        <w:rPr>
          <w:rFonts w:ascii="Times New Roman" w:hAnsi="Times New Roman" w:cs="Times New Roman"/>
          <w:sz w:val="28"/>
          <w:szCs w:val="28"/>
        </w:rPr>
        <w:t xml:space="preserve"> такому Заявителю в порядке очередности подачи Заявки направляется уведомление о возможности оказания Услуги. Заявитель в срок, не превышающий 2 (двух) рабочих дней, уведомляет Организатора </w:t>
      </w:r>
      <w:r w:rsidR="00A20354">
        <w:rPr>
          <w:rFonts w:ascii="Times New Roman" w:hAnsi="Times New Roman" w:cs="Times New Roman"/>
          <w:sz w:val="28"/>
          <w:szCs w:val="28"/>
        </w:rPr>
        <w:t>о готовности получения Услуги и заключает Соглашение с Организатором согласно п.5.2. настоящего Регламента.</w:t>
      </w:r>
    </w:p>
    <w:p w14:paraId="108E898E" w14:textId="7BCCC828" w:rsidR="005A3FF7" w:rsidRDefault="005779B1" w:rsidP="0043619E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6.23.4</w:t>
      </w:r>
      <w:r w:rsidR="005A3FF7">
        <w:rPr>
          <w:rFonts w:ascii="Times New Roman" w:hAnsi="Times New Roman" w:cs="Times New Roman"/>
          <w:sz w:val="28"/>
          <w:szCs w:val="28"/>
        </w:rPr>
        <w:t xml:space="preserve">. </w:t>
      </w:r>
      <w:r w:rsidR="005A3FF7" w:rsidRPr="0085186E">
        <w:rPr>
          <w:rFonts w:ascii="Times New Roman" w:hAnsi="Times New Roman" w:cs="Times New Roman"/>
          <w:sz w:val="28"/>
          <w:szCs w:val="28"/>
        </w:rPr>
        <w:t xml:space="preserve">Заявители, подавшие Заявки в текущем календарном году, но не получившие соответствующей Услуги по настоящему Регламенту, для </w:t>
      </w:r>
      <w:r w:rsidR="005A3FF7">
        <w:rPr>
          <w:rFonts w:ascii="Times New Roman" w:hAnsi="Times New Roman" w:cs="Times New Roman"/>
          <w:sz w:val="28"/>
          <w:szCs w:val="28"/>
        </w:rPr>
        <w:t>получения данной Услуги в след</w:t>
      </w:r>
      <w:r w:rsidR="005A3FF7" w:rsidRPr="0085186E">
        <w:rPr>
          <w:rFonts w:ascii="Times New Roman" w:hAnsi="Times New Roman" w:cs="Times New Roman"/>
          <w:sz w:val="28"/>
          <w:szCs w:val="28"/>
        </w:rPr>
        <w:t>ующем календарном году обязаны</w:t>
      </w:r>
      <w:r w:rsidR="005A3FF7">
        <w:rPr>
          <w:rFonts w:ascii="Times New Roman" w:hAnsi="Times New Roman" w:cs="Times New Roman"/>
          <w:sz w:val="28"/>
          <w:szCs w:val="28"/>
        </w:rPr>
        <w:t xml:space="preserve"> </w:t>
      </w:r>
      <w:r w:rsidR="005A3FF7"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5A3FF7">
        <w:rPr>
          <w:rFonts w:ascii="Times New Roman" w:hAnsi="Times New Roman" w:cs="Times New Roman"/>
          <w:sz w:val="28"/>
          <w:szCs w:val="28"/>
        </w:rPr>
        <w:t>следовать</w:t>
      </w:r>
      <w:r w:rsidR="005A3FF7"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в полном соответствии с настоящим Регламентом.</w:t>
      </w:r>
    </w:p>
    <w:p w14:paraId="405EE83B" w14:textId="77777777" w:rsidR="00DF78D2" w:rsidRDefault="00DF78D2" w:rsidP="0043619E">
      <w:pPr>
        <w:spacing w:after="0"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14:paraId="4244A2FB" w14:textId="541A30CE" w:rsidR="00C775E0" w:rsidRPr="00DF78D2" w:rsidRDefault="00C775E0" w:rsidP="005779B1">
      <w:pPr>
        <w:pStyle w:val="a3"/>
        <w:numPr>
          <w:ilvl w:val="0"/>
          <w:numId w:val="37"/>
        </w:num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D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E2D58E3" w14:textId="77777777" w:rsidR="00C775E0" w:rsidRPr="00C775E0" w:rsidRDefault="00C775E0" w:rsidP="0043619E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14:paraId="0CB7F747" w14:textId="5EF20382" w:rsidR="00C775E0" w:rsidRPr="00C775E0" w:rsidRDefault="005779B1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.1. Настоящий Регламент регулирует порядок предоставления соответствующей </w:t>
      </w:r>
      <w:r w:rsidR="0000450C">
        <w:rPr>
          <w:rFonts w:ascii="Times New Roman" w:hAnsi="Times New Roman" w:cs="Times New Roman"/>
          <w:sz w:val="28"/>
          <w:szCs w:val="28"/>
        </w:rPr>
        <w:t>У</w:t>
      </w:r>
      <w:r w:rsidR="00C775E0" w:rsidRPr="00C775E0">
        <w:rPr>
          <w:rFonts w:ascii="Times New Roman" w:hAnsi="Times New Roman" w:cs="Times New Roman"/>
          <w:sz w:val="28"/>
          <w:szCs w:val="28"/>
        </w:rPr>
        <w:t>слуги и не может быть применен к порядку оказания иных видов услуг.</w:t>
      </w:r>
    </w:p>
    <w:p w14:paraId="0896071C" w14:textId="3820546B" w:rsidR="00C775E0" w:rsidRPr="00C775E0" w:rsidRDefault="005779B1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775E0" w:rsidRPr="00C775E0">
        <w:rPr>
          <w:rFonts w:ascii="Times New Roman" w:hAnsi="Times New Roman" w:cs="Times New Roman"/>
          <w:sz w:val="28"/>
          <w:szCs w:val="28"/>
        </w:rPr>
        <w:t>.2. Настоящий Регламент утверждается Приказом руководителя Организации и вступает в силу с момента утверждения, если иное не предусмотрено таким Приказом.</w:t>
      </w:r>
    </w:p>
    <w:p w14:paraId="7E9B6601" w14:textId="5695C873" w:rsidR="00C775E0" w:rsidRPr="00C775E0" w:rsidRDefault="005779B1" w:rsidP="0043619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5E0" w:rsidRPr="00C775E0">
        <w:rPr>
          <w:rFonts w:ascii="Times New Roman" w:hAnsi="Times New Roman" w:cs="Times New Roman"/>
          <w:sz w:val="28"/>
          <w:szCs w:val="28"/>
        </w:rPr>
        <w:t>.3. В настоящий Регламент могут быть внесены изменения, оформленные соответствующим Приказом руководителя Организатора.</w:t>
      </w:r>
    </w:p>
    <w:p w14:paraId="2AA53458" w14:textId="77777777" w:rsidR="00C775E0" w:rsidRPr="00C775E0" w:rsidRDefault="00C775E0" w:rsidP="00EB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br w:type="page"/>
      </w:r>
    </w:p>
    <w:p w14:paraId="1ED5D0BD" w14:textId="77777777" w:rsidR="00C775E0" w:rsidRPr="00C775E0" w:rsidRDefault="00C775E0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5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bookmarkStart w:id="12" w:name="_Hlk36136558"/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Приложение № 1 </w:t>
      </w:r>
    </w:p>
    <w:p w14:paraId="0BB5A20E" w14:textId="77AAB2B2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8D2"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521699D3" w14:textId="29D306A0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="00DF78D2"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мероприятий.</w:t>
      </w:r>
    </w:p>
    <w:bookmarkEnd w:id="12"/>
    <w:p w14:paraId="70983EAF" w14:textId="77777777" w:rsidR="004D5B70" w:rsidRPr="00D4469B" w:rsidRDefault="004D5B70" w:rsidP="004D5B70">
      <w:pPr>
        <w:pBdr>
          <w:bottom w:val="dotDash" w:sz="6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446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50"/>
        <w:gridCol w:w="419"/>
        <w:gridCol w:w="409"/>
        <w:gridCol w:w="403"/>
        <w:gridCol w:w="450"/>
        <w:gridCol w:w="4388"/>
      </w:tblGrid>
      <w:tr w:rsidR="004D5B70" w:rsidRPr="00D4469B" w14:paraId="5877606B" w14:textId="77777777" w:rsidTr="000F5BBD">
        <w:trPr>
          <w:trHeight w:val="960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0C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Государственное автономное учреждение</w:t>
            </w:r>
          </w:p>
          <w:p w14:paraId="57EEB10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областной «Центр оказания услуг</w:t>
            </w:r>
          </w:p>
          <w:p w14:paraId="7B096BD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«Мой бизнес»</w:t>
            </w:r>
          </w:p>
          <w:p w14:paraId="337B40A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Центр поддержки предпринимательства</w:t>
            </w:r>
          </w:p>
          <w:p w14:paraId="1A6CBC10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B70" w:rsidRPr="00D4469B" w14:paraId="7541A8DD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1F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ЗАЯВЛЕНИЕ (ЗАПРОС)</w:t>
            </w: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на предоставление услуг</w:t>
            </w:r>
          </w:p>
          <w:p w14:paraId="75AFD314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5B70" w:rsidRPr="00D4469B" w14:paraId="43EF2091" w14:textId="77777777" w:rsidTr="000F5BBD"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733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заявителя</w:t>
            </w:r>
          </w:p>
          <w:p w14:paraId="329EF58A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(выбранное поле отметить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C46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0470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4D5B70" w:rsidRPr="00D4469B" w14:paraId="7D26BF5B" w14:textId="77777777" w:rsidTr="000F5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3963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53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F6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4D5B70" w:rsidRPr="00D4469B" w14:paraId="50F9203C" w14:textId="77777777" w:rsidTr="000F5B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F973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02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32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4D5B70" w:rsidRPr="00D4469B" w14:paraId="520EEA6B" w14:textId="77777777" w:rsidTr="000F5BB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6844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E440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A6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4D5B70" w:rsidRPr="00D4469B" w14:paraId="74C87F2B" w14:textId="77777777" w:rsidTr="000F5BBD">
        <w:trPr>
          <w:trHeight w:val="390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EC5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заявителя</w:t>
            </w:r>
          </w:p>
          <w:p w14:paraId="45CF1E9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лицо:_</w:t>
            </w:r>
            <w:proofErr w:type="gramEnd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35D5AE9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(организационно-правовая форма, полное наименование)</w:t>
            </w:r>
          </w:p>
          <w:p w14:paraId="6198D7D6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14:paraId="3F9D10E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9F01F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лица:_</w:t>
            </w:r>
            <w:proofErr w:type="gramEnd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7A1ACDC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7155007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00BA6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Физическое лицо:____________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</w:t>
            </w:r>
          </w:p>
          <w:p w14:paraId="67FC49D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(фамилия, имя, отчество)</w:t>
            </w:r>
          </w:p>
          <w:p w14:paraId="54AA05C3" w14:textId="77777777" w:rsidR="004D5B70" w:rsidRPr="00D4469B" w:rsidRDefault="004D5B70" w:rsidP="000F5B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BF45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01E9F437" w14:textId="77777777" w:rsidTr="000F5BBD">
        <w:trPr>
          <w:trHeight w:val="40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39A38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</w:t>
            </w:r>
          </w:p>
          <w:p w14:paraId="4D002B16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паспортные данные физ. лица </w:t>
            </w: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1D58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3DB365DF" w14:textId="77777777" w:rsidTr="000F5BBD">
        <w:trPr>
          <w:trHeight w:val="33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4A96B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(ОГРНИП):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558F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4AAC3E9D" w14:textId="77777777" w:rsidTr="000F5BBD">
        <w:trPr>
          <w:trHeight w:val="70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57FE9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(место регистрации)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CFCEB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Индекс:</w:t>
            </w:r>
          </w:p>
          <w:p w14:paraId="773AEC3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РФ:</w:t>
            </w:r>
          </w:p>
          <w:p w14:paraId="2A86009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пункт:</w:t>
            </w:r>
          </w:p>
          <w:p w14:paraId="71D129E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Улица:</w:t>
            </w:r>
          </w:p>
          <w:p w14:paraId="00421BC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Дом:</w:t>
            </w:r>
          </w:p>
          <w:p w14:paraId="032F668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Корпус:</w:t>
            </w:r>
          </w:p>
          <w:p w14:paraId="4C7BF67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Офис/квартира:</w:t>
            </w:r>
          </w:p>
        </w:tc>
      </w:tr>
      <w:tr w:rsidR="004D5B70" w:rsidRPr="00D4469B" w14:paraId="1E219399" w14:textId="77777777" w:rsidTr="000F5BBD">
        <w:trPr>
          <w:trHeight w:val="70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AFAC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вид деятельности:</w:t>
            </w:r>
          </w:p>
          <w:p w14:paraId="6DA48EA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39AA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ОКВЭД:</w:t>
            </w:r>
          </w:p>
          <w:p w14:paraId="130E13F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66FD46D0" w14:textId="77777777" w:rsidTr="000F5BBD">
        <w:tc>
          <w:tcPr>
            <w:tcW w:w="4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163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предприятия</w:t>
            </w:r>
          </w:p>
          <w:p w14:paraId="63958D6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(выбранное поле отметить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B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06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</w:p>
        </w:tc>
      </w:tr>
      <w:tr w:rsidR="004D5B70" w:rsidRPr="00D4469B" w14:paraId="5070E477" w14:textId="77777777" w:rsidTr="000F5BB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8516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99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D1F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малое</w:t>
            </w:r>
          </w:p>
        </w:tc>
      </w:tr>
      <w:tr w:rsidR="004D5B70" w:rsidRPr="00D4469B" w14:paraId="5D83D7B5" w14:textId="77777777" w:rsidTr="000F5BB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81E0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D4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21C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</w:tr>
      <w:tr w:rsidR="004D5B70" w:rsidRPr="00D4469B" w14:paraId="1373562B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187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информация:</w:t>
            </w:r>
          </w:p>
        </w:tc>
      </w:tr>
      <w:tr w:rsidR="004D5B70" w:rsidRPr="00D4469B" w14:paraId="19BEF3BE" w14:textId="77777777" w:rsidTr="000F5BBD">
        <w:trPr>
          <w:trHeight w:val="705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BD728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адрес:</w:t>
            </w:r>
          </w:p>
          <w:p w14:paraId="60DFAD1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 случае несовпадения</w:t>
            </w:r>
          </w:p>
          <w:p w14:paraId="000105F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 юридическим адресом или местом регистрации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4F3CD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E931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20A178E8" w14:textId="77777777" w:rsidTr="000F5BBD">
        <w:trPr>
          <w:trHeight w:val="585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996DA7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109143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61AAE0CB" w14:textId="77777777" w:rsidTr="000F5BBD"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A80D4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</w:p>
          <w:p w14:paraId="63127B6A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57FE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D7A39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70" w:rsidRPr="00D4469B" w14:paraId="5ECB2455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3F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необходимой услуги (цель обращения): </w:t>
            </w:r>
          </w:p>
        </w:tc>
      </w:tr>
      <w:tr w:rsidR="004D5B70" w:rsidRPr="00D4469B" w14:paraId="457AE04A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B8CE" w14:textId="77777777" w:rsidR="004D5B70" w:rsidRPr="00B319BF" w:rsidRDefault="004D5B70" w:rsidP="000F5BBD">
            <w:pPr>
              <w:tabs>
                <w:tab w:val="left" w:pos="1176"/>
              </w:tabs>
              <w:spacing w:after="0"/>
              <w:ind w:firstLine="4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9BF">
              <w:rPr>
                <w:rFonts w:ascii="Times New Roman" w:hAnsi="Times New Roman" w:cs="Times New Roman"/>
                <w:b/>
                <w:bCs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услуг.</w:t>
            </w:r>
          </w:p>
          <w:p w14:paraId="04E78E35" w14:textId="77777777" w:rsidR="004D5B70" w:rsidRPr="00B319BF" w:rsidRDefault="004D5B70" w:rsidP="000F5BBD">
            <w:pPr>
              <w:tabs>
                <w:tab w:val="left" w:pos="1176"/>
              </w:tabs>
              <w:spacing w:after="0"/>
              <w:ind w:firstLine="447"/>
              <w:jc w:val="both"/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>Заявитель (представитель заявителя)</w:t>
            </w:r>
            <w:r w:rsidRPr="00B319BF">
              <w:rPr>
                <w:rFonts w:ascii="Times New Roman" w:hAnsi="Times New Roman" w:cs="Times New Roman"/>
                <w:b/>
                <w:bCs/>
              </w:rPr>
              <w:t xml:space="preserve"> своей подписью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подтверждает, что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B319B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 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и 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Pr="00B319BF">
              <w:rPr>
                <w:rFonts w:ascii="Times New Roman" w:hAnsi="Times New Roman" w:cs="Times New Roman"/>
                <w:b/>
                <w:bCs/>
              </w:rPr>
              <w:t>своей подписью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выражает согласие на размещение в Реестре субъектов малого и среднего предпринимательства сведений - получателей государственной поддержки.</w:t>
            </w:r>
          </w:p>
          <w:p w14:paraId="424732CA" w14:textId="77777777" w:rsidR="004D5B70" w:rsidRPr="00B319BF" w:rsidRDefault="004D5B70" w:rsidP="000F5BBD">
            <w:pPr>
              <w:tabs>
                <w:tab w:val="left" w:pos="1176"/>
              </w:tabs>
              <w:spacing w:after="0"/>
              <w:ind w:firstLine="4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B319BF">
              <w:rPr>
                <w:rFonts w:ascii="Times New Roman" w:hAnsi="Times New Roman" w:cs="Times New Roman"/>
                <w:b/>
                <w:bCs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40743750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b/>
                <w:bCs/>
              </w:rPr>
              <w:t xml:space="preserve">Заявитель (представитель заявителя) своей подписью также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интернет-связи и путем </w:t>
            </w:r>
            <w:r w:rsidRPr="00B319BF">
              <w:rPr>
                <w:rFonts w:ascii="Times New Roman" w:hAnsi="Times New Roman" w:cs="Times New Roman"/>
                <w:b/>
                <w:bCs/>
                <w:lang w:val="en-US"/>
              </w:rPr>
              <w:t>SMS</w:t>
            </w:r>
            <w:r w:rsidRPr="00B319BF">
              <w:rPr>
                <w:rFonts w:ascii="Times New Roman" w:hAnsi="Times New Roman" w:cs="Times New Roman"/>
                <w:b/>
                <w:bCs/>
              </w:rPr>
              <w:t xml:space="preserve">-оповещения. </w:t>
            </w:r>
          </w:p>
        </w:tc>
      </w:tr>
      <w:tr w:rsidR="004D5B70" w:rsidRPr="00D4469B" w14:paraId="63635140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3C3" w14:textId="77777777" w:rsidR="004D5B70" w:rsidRPr="00B319BF" w:rsidRDefault="004D5B70" w:rsidP="000F5BBD">
            <w:pPr>
              <w:tabs>
                <w:tab w:val="left" w:pos="1176"/>
                <w:tab w:val="left" w:pos="2070"/>
                <w:tab w:val="center" w:pos="4677"/>
                <w:tab w:val="right" w:pos="9355"/>
              </w:tabs>
              <w:spacing w:after="0"/>
              <w:ind w:firstLine="44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9BF">
              <w:rPr>
                <w:rStyle w:val="ac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(указывается Ф.И.О., дата рождения,  адрес, номер основного документа, удостоверяющего личность, сведения о дате выдачи указанного документа и выдавшем его органе, код подразделения),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31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D5B70" w:rsidRPr="000C2014" w14:paraId="1D90E41B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40A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Hlk36137079"/>
          </w:p>
          <w:p w14:paraId="150F2423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00EA19FA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Подпись                             расшифровка подписи заявителя, представителя заявителя                                                      </w:t>
            </w:r>
          </w:p>
          <w:p w14:paraId="2FF33555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051C97C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дата:_</w:t>
            </w:r>
            <w:proofErr w:type="gramEnd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7CAB6396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56186944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8B2A00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Дата: «____» ___________________202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bookmarkEnd w:id="13"/>
          </w:p>
          <w:p w14:paraId="52D702BD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,                                                                        </w:t>
            </w:r>
          </w:p>
        </w:tc>
      </w:tr>
      <w:tr w:rsidR="004D5B70" w:rsidRPr="000C2014" w14:paraId="6D47827C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DC6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! Данный раздел заполняется сотрудником ГАУ БО ЦОУ «Мой бизнес»!</w:t>
            </w:r>
          </w:p>
          <w:p w14:paraId="39309716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Запрос (заявку) принял: ___________________________________/___________________/</w:t>
            </w:r>
          </w:p>
          <w:p w14:paraId="1820FEE3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ФИО и подпись сотрудника):</w:t>
            </w:r>
          </w:p>
          <w:p w14:paraId="44DF006A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Вх</w:t>
            </w:r>
            <w:proofErr w:type="spellEnd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. № _____________ от «____</w:t>
            </w:r>
            <w:proofErr w:type="gramStart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3A1FB3F5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65CFFF" w14:textId="77777777" w:rsidR="004D5B70" w:rsidRDefault="004D5B70" w:rsidP="004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6A871" w14:textId="3E3412CD" w:rsidR="00C837F0" w:rsidRPr="00C775E0" w:rsidRDefault="004D5B70" w:rsidP="00C8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4" w:name="_Hlk169197521"/>
      <w:r w:rsidR="00C775E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37F0"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Приложение № </w:t>
      </w:r>
      <w:r w:rsidR="00C837F0">
        <w:rPr>
          <w:rFonts w:ascii="Times New Roman" w:hAnsi="Times New Roman" w:cs="Times New Roman"/>
          <w:b/>
          <w:sz w:val="20"/>
          <w:szCs w:val="20"/>
        </w:rPr>
        <w:t>2</w:t>
      </w:r>
      <w:r w:rsidR="00C837F0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18B458" w14:textId="77777777" w:rsidR="00C837F0" w:rsidRPr="00C775E0" w:rsidRDefault="00C837F0" w:rsidP="00C837F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67EF074A" w14:textId="57CB5DC6" w:rsidR="00C837F0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</w:t>
      </w:r>
      <w:r w:rsid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15" w:name="_Hlk99024930"/>
    </w:p>
    <w:p w14:paraId="57F79CEA" w14:textId="77777777" w:rsidR="00C837F0" w:rsidRPr="0044081E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14BA096" w14:textId="77777777" w:rsidR="00C837F0" w:rsidRPr="0044081E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C837F0" w:rsidRPr="0044081E" w14:paraId="4134F80A" w14:textId="77777777" w:rsidTr="000F5BBD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C83B1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C837F0" w:rsidRPr="0044081E" w14:paraId="520BA784" w14:textId="77777777" w:rsidTr="000F5B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703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2D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F1BD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C837F0" w:rsidRPr="0044081E" w14:paraId="0CBF57A4" w14:textId="77777777" w:rsidTr="000F5BBD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436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C9D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8AA6F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1256FE73" w14:textId="77777777" w:rsidTr="000F5BBD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6F6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00AD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C75D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5CBF8019" w14:textId="77777777" w:rsidTr="000F5BBD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61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6EDE" w14:textId="77777777" w:rsidR="00C837F0" w:rsidRPr="003C492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0E6B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506C08E4" w14:textId="77777777" w:rsidTr="000F5BBD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0D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DE27" w14:textId="77777777" w:rsidR="00C837F0" w:rsidRPr="003C492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4D4A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6475873C" w14:textId="77777777" w:rsidTr="000F5BBD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A1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6A4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EA890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4E6345AB" w14:textId="77777777" w:rsidTr="000F5BBD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EA5B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B92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7098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36E6A4DC" w14:textId="77777777" w:rsidTr="000F5BBD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91C7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546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EA1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6C767411" w14:textId="77777777" w:rsidTr="000F5BBD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7C5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BA6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F2EE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682C87DD" w14:textId="77777777" w:rsidTr="000F5BBD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7B0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9FC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8A96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0FAE49A5" w14:textId="77777777" w:rsidTr="000F5BBD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E5E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E0E6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AC9A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2C4BED2C" w14:textId="77777777" w:rsidR="00C837F0" w:rsidRPr="0044081E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C837F0" w:rsidRPr="0044081E" w14:paraId="7D02ED89" w14:textId="77777777" w:rsidTr="000F5BBD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68D98" w14:textId="77777777" w:rsidR="00C837F0" w:rsidRPr="0044081E" w:rsidRDefault="00C837F0" w:rsidP="000F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C837F0" w:rsidRPr="0044081E" w14:paraId="36645E07" w14:textId="77777777" w:rsidTr="000F5BBD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192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12C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47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B3D9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C837F0" w:rsidRPr="0044081E" w14:paraId="61277C86" w14:textId="77777777" w:rsidTr="000F5BBD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659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2C12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A347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DB4A1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2F68FACE" w14:textId="77777777" w:rsidTr="000F5BB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A38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1281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C8BD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7C764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1FBF6DB8" w14:textId="77777777" w:rsidTr="000F5BBD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8281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8E9E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11A0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1F2E1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0DE0E65E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6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07F2524F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64C4FFA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3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</w:t>
      </w:r>
      <w:r w:rsidRPr="0044081E">
        <w:rPr>
          <w:rFonts w:ascii="Times New Roman" w:hAnsi="Times New Roman" w:cs="Times New Roman"/>
          <w:sz w:val="21"/>
          <w:szCs w:val="21"/>
        </w:rPr>
        <w:lastRenderedPageBreak/>
        <w:t xml:space="preserve">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68A51B42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113B37B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BD93CDE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2800D98E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3A6EC4F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5C476BA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D0BAA38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138DE882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61D859D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59BAF53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70A1F471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16"/>
    <w:p w14:paraId="102B8578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AC0E27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13A7EBE7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11A89A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3C7DF1D0" w14:textId="77777777" w:rsidR="00C837F0" w:rsidRPr="0044081E" w:rsidRDefault="00C837F0" w:rsidP="00C837F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46B2988C" w14:textId="77777777" w:rsidR="00C837F0" w:rsidRPr="009E1B91" w:rsidRDefault="00C837F0" w:rsidP="00C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7" w:name="_Hlk161935830"/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17"/>
    <w:p w14:paraId="4C93007C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8675C8" w14:textId="77777777" w:rsidR="00C837F0" w:rsidRPr="000B0470" w:rsidRDefault="00C837F0" w:rsidP="00C837F0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761403D" w14:textId="77777777" w:rsidR="00C837F0" w:rsidRDefault="00C837F0" w:rsidP="00C837F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78EA420B" w14:textId="4C804005" w:rsidR="00C837F0" w:rsidRDefault="00C837F0" w:rsidP="00C837F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6F24DF7F" w14:textId="77777777" w:rsidR="00C837F0" w:rsidRDefault="00C837F0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bookmarkEnd w:id="15"/>
    <w:p w14:paraId="122EECBC" w14:textId="7621BF0F" w:rsidR="00C837F0" w:rsidRPr="00C775E0" w:rsidRDefault="00C837F0" w:rsidP="00C8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2-1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3CB314" w14:textId="77777777" w:rsidR="00C837F0" w:rsidRPr="00C775E0" w:rsidRDefault="00C837F0" w:rsidP="00C837F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0CAEC462" w14:textId="77777777" w:rsidR="00C837F0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D517807" w14:textId="77777777" w:rsidR="00C837F0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9767E74" w14:textId="77777777" w:rsidR="00C837F0" w:rsidRPr="00346A89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1DE2725" w14:textId="77777777" w:rsidR="00C837F0" w:rsidRPr="00346A89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C837F0" w:rsidRPr="00346A89" w14:paraId="0E4F7397" w14:textId="77777777" w:rsidTr="000F5BBD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08BC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C837F0" w:rsidRPr="00346A89" w14:paraId="581EB946" w14:textId="77777777" w:rsidTr="000F5B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BF8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80D7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758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C837F0" w:rsidRPr="00346A89" w14:paraId="5DF39B4E" w14:textId="77777777" w:rsidTr="000F5BB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603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3ED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5D5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43416A7A" w14:textId="77777777" w:rsidTr="000F5BBD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426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676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32D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031F0D6B" w14:textId="77777777" w:rsidTr="000F5BBD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446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5FC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053E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0693905F" w14:textId="77777777" w:rsidTr="000F5BBD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8F1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2CC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5682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72FCED4B" w14:textId="77777777" w:rsidTr="000F5BB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980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E29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1BA2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300D2E2B" w14:textId="77777777" w:rsidTr="000F5BB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CB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7CE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873B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06D25420" w14:textId="77777777" w:rsidTr="000F5BBD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1EA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CC4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4BDE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3F46C3A0" w14:textId="77777777" w:rsidTr="000F5BBD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63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8AF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8DB3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7551D34E" w14:textId="77777777" w:rsidTr="000F5BBD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26D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625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FC45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4ECB75BB" w14:textId="77777777" w:rsidTr="000F5BBD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B6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428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8C6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7835B1C0" w14:textId="77777777" w:rsidTr="000F5BBD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BC0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644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FFBC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3F93C1DB" w14:textId="77777777" w:rsidTr="000F5BBD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10684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C837F0" w:rsidRPr="00346A89" w14:paraId="7279CB6A" w14:textId="77777777" w:rsidTr="000F5BB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87A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29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CD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25CC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2023г.</w:t>
            </w:r>
          </w:p>
        </w:tc>
      </w:tr>
      <w:tr w:rsidR="00C837F0" w:rsidRPr="00346A89" w14:paraId="09268D9B" w14:textId="77777777" w:rsidTr="000F5B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636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440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14E6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299E3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37F0" w:rsidRPr="00346A89" w14:paraId="111D671E" w14:textId="77777777" w:rsidTr="000F5B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BC4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A7B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3714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CBE4E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009A6E4" w14:textId="77777777" w:rsidR="00C837F0" w:rsidRPr="00346A89" w:rsidRDefault="00C837F0" w:rsidP="00C837F0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7D544D1E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261F855D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224C183B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5C4A41EF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7D05800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ECCBA3C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0F117F85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D55BE33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6E7CCC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22B688E2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6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4FAE19B9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51D9CF4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C1B392C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7B6D2279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4D085D4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EAAD1E1" w14:textId="77777777" w:rsidR="00C837F0" w:rsidRPr="00346A89" w:rsidRDefault="00C837F0" w:rsidP="00C8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2A42A9F6" w14:textId="77777777" w:rsidR="00C837F0" w:rsidRPr="00346A89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A7F1AB5" w14:textId="77777777" w:rsidR="00C837F0" w:rsidRPr="00346A89" w:rsidRDefault="00C837F0" w:rsidP="00C8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59307183" w14:textId="77777777" w:rsidR="00C837F0" w:rsidRPr="00346A89" w:rsidRDefault="00C837F0" w:rsidP="00C837F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327F8DAD" w14:textId="77777777" w:rsidR="00C837F0" w:rsidRPr="009E1B91" w:rsidRDefault="00C837F0" w:rsidP="00C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14"/>
    <w:p w14:paraId="327EC362" w14:textId="626AEC94" w:rsidR="00C837F0" w:rsidRDefault="00C775E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25487D6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C72AA7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6FD9C3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FECF0E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837F0" w:rsidSect="00C775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AC1266"/>
    <w:multiLevelType w:val="hybridMultilevel"/>
    <w:tmpl w:val="331C1CC4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C7A"/>
    <w:multiLevelType w:val="multilevel"/>
    <w:tmpl w:val="DD3AA4D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73DBA"/>
    <w:multiLevelType w:val="multilevel"/>
    <w:tmpl w:val="6FA238B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E85DBE"/>
    <w:multiLevelType w:val="hybridMultilevel"/>
    <w:tmpl w:val="19321C7C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63BA"/>
    <w:multiLevelType w:val="hybridMultilevel"/>
    <w:tmpl w:val="B14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F80FA4"/>
    <w:multiLevelType w:val="hybridMultilevel"/>
    <w:tmpl w:val="6DF234C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5E75"/>
    <w:multiLevelType w:val="hybridMultilevel"/>
    <w:tmpl w:val="9CBC4FD8"/>
    <w:lvl w:ilvl="0" w:tplc="5AAA936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E3B368F"/>
    <w:multiLevelType w:val="multilevel"/>
    <w:tmpl w:val="AC863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C153CA"/>
    <w:multiLevelType w:val="multilevel"/>
    <w:tmpl w:val="43822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33226EED"/>
    <w:multiLevelType w:val="hybridMultilevel"/>
    <w:tmpl w:val="74A2D73A"/>
    <w:lvl w:ilvl="0" w:tplc="FDE4A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40577"/>
    <w:multiLevelType w:val="multilevel"/>
    <w:tmpl w:val="A12C86F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5F5753"/>
    <w:multiLevelType w:val="hybridMultilevel"/>
    <w:tmpl w:val="0F744A18"/>
    <w:lvl w:ilvl="0" w:tplc="81E47EA6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75193D"/>
    <w:multiLevelType w:val="multilevel"/>
    <w:tmpl w:val="E03CD8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0" w15:restartNumberingAfterBreak="0">
    <w:nsid w:val="39FB132B"/>
    <w:multiLevelType w:val="multilevel"/>
    <w:tmpl w:val="29A043BC"/>
    <w:lvl w:ilvl="0">
      <w:start w:val="1"/>
      <w:numFmt w:val="bullet"/>
      <w:lvlText w:val="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5D3A85"/>
    <w:multiLevelType w:val="hybridMultilevel"/>
    <w:tmpl w:val="6F103C3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C1AD7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3E335FE5"/>
    <w:multiLevelType w:val="multilevel"/>
    <w:tmpl w:val="4CF0F25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054110"/>
    <w:multiLevelType w:val="multilevel"/>
    <w:tmpl w:val="8CE6F59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567B69"/>
    <w:multiLevelType w:val="multilevel"/>
    <w:tmpl w:val="620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33A8D"/>
    <w:multiLevelType w:val="multilevel"/>
    <w:tmpl w:val="F244D3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10A3D80"/>
    <w:multiLevelType w:val="multilevel"/>
    <w:tmpl w:val="DD046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C9F7B04"/>
    <w:multiLevelType w:val="multilevel"/>
    <w:tmpl w:val="3906199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D102EA"/>
    <w:multiLevelType w:val="hybridMultilevel"/>
    <w:tmpl w:val="FAD21244"/>
    <w:lvl w:ilvl="0" w:tplc="FDE4A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F01DF"/>
    <w:multiLevelType w:val="multilevel"/>
    <w:tmpl w:val="12685C1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AB169B"/>
    <w:multiLevelType w:val="hybridMultilevel"/>
    <w:tmpl w:val="10FE670E"/>
    <w:lvl w:ilvl="0" w:tplc="E07E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0B72E3"/>
    <w:multiLevelType w:val="hybridMultilevel"/>
    <w:tmpl w:val="6068EFCC"/>
    <w:lvl w:ilvl="0" w:tplc="4056A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B2698"/>
    <w:multiLevelType w:val="multilevel"/>
    <w:tmpl w:val="A71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CA2EB5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4326D39"/>
    <w:multiLevelType w:val="hybridMultilevel"/>
    <w:tmpl w:val="56321E46"/>
    <w:lvl w:ilvl="0" w:tplc="99829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B35514"/>
    <w:multiLevelType w:val="hybridMultilevel"/>
    <w:tmpl w:val="5AAC047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E1B50"/>
    <w:multiLevelType w:val="multilevel"/>
    <w:tmpl w:val="DD046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F385B62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736443130">
    <w:abstractNumId w:val="13"/>
  </w:num>
  <w:num w:numId="2" w16cid:durableId="1719938384">
    <w:abstractNumId w:val="30"/>
  </w:num>
  <w:num w:numId="3" w16cid:durableId="1256665656">
    <w:abstractNumId w:val="10"/>
  </w:num>
  <w:num w:numId="4" w16cid:durableId="1971394187">
    <w:abstractNumId w:val="19"/>
  </w:num>
  <w:num w:numId="5" w16cid:durableId="473986377">
    <w:abstractNumId w:val="9"/>
  </w:num>
  <w:num w:numId="6" w16cid:durableId="1800830699">
    <w:abstractNumId w:val="25"/>
  </w:num>
  <w:num w:numId="7" w16cid:durableId="2097438098">
    <w:abstractNumId w:val="12"/>
  </w:num>
  <w:num w:numId="8" w16cid:durableId="708917471">
    <w:abstractNumId w:val="18"/>
  </w:num>
  <w:num w:numId="9" w16cid:durableId="2008050632">
    <w:abstractNumId w:val="34"/>
  </w:num>
  <w:num w:numId="10" w16cid:durableId="320736151">
    <w:abstractNumId w:val="35"/>
  </w:num>
  <w:num w:numId="11" w16cid:durableId="1989935138">
    <w:abstractNumId w:val="24"/>
  </w:num>
  <w:num w:numId="12" w16cid:durableId="972713697">
    <w:abstractNumId w:val="17"/>
  </w:num>
  <w:num w:numId="13" w16cid:durableId="978461121">
    <w:abstractNumId w:val="6"/>
  </w:num>
  <w:num w:numId="14" w16cid:durableId="1741901924">
    <w:abstractNumId w:val="31"/>
  </w:num>
  <w:num w:numId="15" w16cid:durableId="1859082928">
    <w:abstractNumId w:val="23"/>
  </w:num>
  <w:num w:numId="16" w16cid:durableId="1809661230">
    <w:abstractNumId w:val="7"/>
  </w:num>
  <w:num w:numId="17" w16cid:durableId="641036420">
    <w:abstractNumId w:val="28"/>
  </w:num>
  <w:num w:numId="18" w16cid:durableId="1280914335">
    <w:abstractNumId w:val="0"/>
  </w:num>
  <w:num w:numId="19" w16cid:durableId="1101299710">
    <w:abstractNumId w:val="1"/>
  </w:num>
  <w:num w:numId="20" w16cid:durableId="934903268">
    <w:abstractNumId w:val="2"/>
  </w:num>
  <w:num w:numId="21" w16cid:durableId="2109570930">
    <w:abstractNumId w:val="3"/>
  </w:num>
  <w:num w:numId="22" w16cid:durableId="731004741">
    <w:abstractNumId w:val="4"/>
  </w:num>
  <w:num w:numId="23" w16cid:durableId="1653098921">
    <w:abstractNumId w:val="11"/>
  </w:num>
  <w:num w:numId="24" w16cid:durableId="484054590">
    <w:abstractNumId w:val="37"/>
  </w:num>
  <w:num w:numId="25" w16cid:durableId="1558004244">
    <w:abstractNumId w:val="21"/>
  </w:num>
  <w:num w:numId="26" w16cid:durableId="1645891611">
    <w:abstractNumId w:val="20"/>
  </w:num>
  <w:num w:numId="27" w16cid:durableId="2123762758">
    <w:abstractNumId w:val="29"/>
  </w:num>
  <w:num w:numId="28" w16cid:durableId="257100237">
    <w:abstractNumId w:val="8"/>
  </w:num>
  <w:num w:numId="29" w16cid:durableId="1878278823">
    <w:abstractNumId w:val="16"/>
  </w:num>
  <w:num w:numId="30" w16cid:durableId="1315990801">
    <w:abstractNumId w:val="5"/>
  </w:num>
  <w:num w:numId="31" w16cid:durableId="1401513914">
    <w:abstractNumId w:val="22"/>
  </w:num>
  <w:num w:numId="32" w16cid:durableId="60562431">
    <w:abstractNumId w:val="33"/>
  </w:num>
  <w:num w:numId="33" w16cid:durableId="421024016">
    <w:abstractNumId w:val="27"/>
  </w:num>
  <w:num w:numId="34" w16cid:durableId="2138060210">
    <w:abstractNumId w:val="38"/>
  </w:num>
  <w:num w:numId="35" w16cid:durableId="1978222280">
    <w:abstractNumId w:val="39"/>
  </w:num>
  <w:num w:numId="36" w16cid:durableId="1144464671">
    <w:abstractNumId w:val="15"/>
  </w:num>
  <w:num w:numId="37" w16cid:durableId="523248701">
    <w:abstractNumId w:val="14"/>
  </w:num>
  <w:num w:numId="38" w16cid:durableId="1164248927">
    <w:abstractNumId w:val="26"/>
  </w:num>
  <w:num w:numId="39" w16cid:durableId="630211267">
    <w:abstractNumId w:val="32"/>
  </w:num>
  <w:num w:numId="40" w16cid:durableId="196195577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0F"/>
    <w:rsid w:val="0000450C"/>
    <w:rsid w:val="0009791A"/>
    <w:rsid w:val="000C2532"/>
    <w:rsid w:val="000D70F8"/>
    <w:rsid w:val="00105D06"/>
    <w:rsid w:val="00151473"/>
    <w:rsid w:val="001678D3"/>
    <w:rsid w:val="00191E19"/>
    <w:rsid w:val="001D6373"/>
    <w:rsid w:val="00220693"/>
    <w:rsid w:val="00274D48"/>
    <w:rsid w:val="00291EC8"/>
    <w:rsid w:val="002D72CE"/>
    <w:rsid w:val="002F61A4"/>
    <w:rsid w:val="00303255"/>
    <w:rsid w:val="003A16CA"/>
    <w:rsid w:val="003B4015"/>
    <w:rsid w:val="0043619E"/>
    <w:rsid w:val="0046397B"/>
    <w:rsid w:val="00494A4A"/>
    <w:rsid w:val="004A3BD3"/>
    <w:rsid w:val="004D5B70"/>
    <w:rsid w:val="004F79CA"/>
    <w:rsid w:val="00527DD6"/>
    <w:rsid w:val="00543B28"/>
    <w:rsid w:val="00545527"/>
    <w:rsid w:val="00553297"/>
    <w:rsid w:val="00555C0F"/>
    <w:rsid w:val="00572627"/>
    <w:rsid w:val="005779B1"/>
    <w:rsid w:val="005A3FF7"/>
    <w:rsid w:val="005C6053"/>
    <w:rsid w:val="0067613F"/>
    <w:rsid w:val="00695D83"/>
    <w:rsid w:val="006C2B74"/>
    <w:rsid w:val="006C3EAA"/>
    <w:rsid w:val="007014DF"/>
    <w:rsid w:val="00723A3F"/>
    <w:rsid w:val="00746FDC"/>
    <w:rsid w:val="00785A4A"/>
    <w:rsid w:val="007B2255"/>
    <w:rsid w:val="007E5B0B"/>
    <w:rsid w:val="007E7DA5"/>
    <w:rsid w:val="007F0295"/>
    <w:rsid w:val="0081037F"/>
    <w:rsid w:val="008148A2"/>
    <w:rsid w:val="0082036A"/>
    <w:rsid w:val="00862791"/>
    <w:rsid w:val="008D3BA7"/>
    <w:rsid w:val="00936B1E"/>
    <w:rsid w:val="009B6AEF"/>
    <w:rsid w:val="009C2FF9"/>
    <w:rsid w:val="009D222A"/>
    <w:rsid w:val="00A00E69"/>
    <w:rsid w:val="00A07E94"/>
    <w:rsid w:val="00A20354"/>
    <w:rsid w:val="00A24859"/>
    <w:rsid w:val="00A27EB6"/>
    <w:rsid w:val="00A66F15"/>
    <w:rsid w:val="00AB0430"/>
    <w:rsid w:val="00AC4E02"/>
    <w:rsid w:val="00B22F9D"/>
    <w:rsid w:val="00BC4936"/>
    <w:rsid w:val="00BE5466"/>
    <w:rsid w:val="00BE7FDB"/>
    <w:rsid w:val="00C775E0"/>
    <w:rsid w:val="00C837F0"/>
    <w:rsid w:val="00CD2034"/>
    <w:rsid w:val="00CF0992"/>
    <w:rsid w:val="00CF66D6"/>
    <w:rsid w:val="00D0165F"/>
    <w:rsid w:val="00D651F1"/>
    <w:rsid w:val="00DE3537"/>
    <w:rsid w:val="00DF74EA"/>
    <w:rsid w:val="00DF78D2"/>
    <w:rsid w:val="00E56FCA"/>
    <w:rsid w:val="00E95A4C"/>
    <w:rsid w:val="00EB3353"/>
    <w:rsid w:val="00EB57EE"/>
    <w:rsid w:val="00ED6E2B"/>
    <w:rsid w:val="00EE77A5"/>
    <w:rsid w:val="00F40343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74D2"/>
  <w15:docId w15:val="{1543B13F-80C0-4E7E-BFA0-E06BA03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555C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5C0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55C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4F79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7">
    <w:name w:val="Текст выноски Знак"/>
    <w:link w:val="a8"/>
    <w:uiPriority w:val="99"/>
    <w:semiHidden/>
    <w:rsid w:val="008D3BA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BA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qFormat/>
    <w:rsid w:val="00C775E0"/>
    <w:pPr>
      <w:keepNext/>
      <w:widowControl w:val="0"/>
      <w:spacing w:before="240" w:after="120" w:line="240" w:lineRule="auto"/>
    </w:pPr>
    <w:rPr>
      <w:rFonts w:ascii="Liberation Sans" w:eastAsia="WenQuanYi Micro Hei" w:hAnsi="Liberation Sans" w:cs="Noto Sans Devanagari"/>
      <w:sz w:val="28"/>
      <w:szCs w:val="28"/>
      <w:lang w:val="en-US"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C775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75E0"/>
  </w:style>
  <w:style w:type="character" w:styleId="ab">
    <w:name w:val="Unresolved Mention"/>
    <w:basedOn w:val="a0"/>
    <w:uiPriority w:val="99"/>
    <w:semiHidden/>
    <w:unhideWhenUsed/>
    <w:rsid w:val="008148A2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8148A2"/>
    <w:rPr>
      <w:i/>
      <w:iCs/>
    </w:rPr>
  </w:style>
  <w:style w:type="character" w:styleId="ad">
    <w:name w:val="Strong"/>
    <w:uiPriority w:val="22"/>
    <w:qFormat/>
    <w:rsid w:val="008148A2"/>
    <w:rPr>
      <w:b/>
      <w:bCs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B22F9D"/>
  </w:style>
  <w:style w:type="paragraph" w:customStyle="1" w:styleId="ConsPlusNormal">
    <w:name w:val="ConsPlusNormal"/>
    <w:link w:val="ConsPlusNormal0"/>
    <w:qFormat/>
    <w:rsid w:val="00F40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0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" TargetMode="External"/><Relationship Id="rId12" Type="http://schemas.openxmlformats.org/officeDocument/2006/relationships/hyperlink" Target="https://&#1084;&#1086;&#1081;&#1073;&#1080;&#1079;&#1085;&#1077;&#1089;32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https://&#1084;&#1089;&#108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services/antikrizisnye-mery/raschet-reytinga-biznesa/" TargetMode="External"/><Relationship Id="rId1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E416-B32C-418E-902B-CA63F08C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User220</cp:lastModifiedBy>
  <cp:revision>14</cp:revision>
  <cp:lastPrinted>2024-06-14T09:06:00Z</cp:lastPrinted>
  <dcterms:created xsi:type="dcterms:W3CDTF">2020-04-24T10:27:00Z</dcterms:created>
  <dcterms:modified xsi:type="dcterms:W3CDTF">2024-06-14T12:21:00Z</dcterms:modified>
</cp:coreProperties>
</file>